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26C" w:rsidRPr="0024326C" w:rsidRDefault="0018012D" w:rsidP="00B74761">
      <w:pPr>
        <w:rPr>
          <w:b/>
          <w:sz w:val="32"/>
          <w:szCs w:val="32"/>
        </w:rPr>
      </w:pPr>
      <w:bookmarkStart w:id="0" w:name="_GoBack"/>
      <w:bookmarkEnd w:id="0"/>
      <w:r>
        <w:rPr>
          <w:b/>
          <w:noProof/>
          <w:sz w:val="32"/>
          <w:szCs w:val="32"/>
          <w:lang w:eastAsia="en-GB"/>
        </w:rPr>
        <mc:AlternateContent>
          <mc:Choice Requires="wps">
            <w:drawing>
              <wp:anchor distT="0" distB="0" distL="114300" distR="114300" simplePos="0" relativeHeight="251676160" behindDoc="0" locked="0" layoutInCell="1" allowOverlap="1" wp14:anchorId="4510ADC5" wp14:editId="2BE7424C">
                <wp:simplePos x="0" y="0"/>
                <wp:positionH relativeFrom="margin">
                  <wp:posOffset>4347713</wp:posOffset>
                </wp:positionH>
                <wp:positionV relativeFrom="paragraph">
                  <wp:posOffset>2536166</wp:posOffset>
                </wp:positionV>
                <wp:extent cx="2053375" cy="1130060"/>
                <wp:effectExtent l="0" t="0" r="23495" b="13335"/>
                <wp:wrapNone/>
                <wp:docPr id="15" name="Text Box 15"/>
                <wp:cNvGraphicFramePr/>
                <a:graphic xmlns:a="http://schemas.openxmlformats.org/drawingml/2006/main">
                  <a:graphicData uri="http://schemas.microsoft.com/office/word/2010/wordprocessingShape">
                    <wps:wsp>
                      <wps:cNvSpPr txBox="1"/>
                      <wps:spPr>
                        <a:xfrm>
                          <a:off x="0" y="0"/>
                          <a:ext cx="2053375" cy="1130060"/>
                        </a:xfrm>
                        <a:prstGeom prst="rect">
                          <a:avLst/>
                        </a:prstGeom>
                        <a:solidFill>
                          <a:sysClr val="window" lastClr="FFFFFF"/>
                        </a:solidFill>
                        <a:ln w="6350">
                          <a:solidFill>
                            <a:prstClr val="black"/>
                          </a:solidFill>
                        </a:ln>
                      </wps:spPr>
                      <wps:txbx>
                        <w:txbxContent>
                          <w:p w:rsidR="0018012D" w:rsidRPr="00B74761" w:rsidRDefault="0018012D" w:rsidP="00B74761">
                            <w:pPr>
                              <w:pStyle w:val="NoSpacing"/>
                              <w:rPr>
                                <w:sz w:val="18"/>
                                <w:szCs w:val="18"/>
                              </w:rPr>
                            </w:pPr>
                            <w:r>
                              <w:rPr>
                                <w:sz w:val="18"/>
                                <w:szCs w:val="18"/>
                              </w:rPr>
                              <w:t>Changing Adolescent Bodies</w:t>
                            </w:r>
                          </w:p>
                          <w:p w:rsidR="0018012D" w:rsidRPr="00B74761" w:rsidRDefault="0018012D" w:rsidP="00B74761">
                            <w:pPr>
                              <w:pStyle w:val="NoSpacing"/>
                              <w:rPr>
                                <w:i/>
                                <w:sz w:val="16"/>
                                <w:szCs w:val="16"/>
                              </w:rPr>
                            </w:pPr>
                            <w:r w:rsidRPr="00B74761">
                              <w:rPr>
                                <w:i/>
                                <w:sz w:val="16"/>
                                <w:szCs w:val="16"/>
                              </w:rPr>
                              <w:t>Pupils should know…</w:t>
                            </w:r>
                          </w:p>
                          <w:p w:rsidR="0018012D" w:rsidRPr="0018012D" w:rsidRDefault="0018012D" w:rsidP="0018012D">
                            <w:pPr>
                              <w:pStyle w:val="NoSpacing"/>
                              <w:rPr>
                                <w:sz w:val="12"/>
                                <w:szCs w:val="12"/>
                              </w:rPr>
                            </w:pPr>
                            <w:r>
                              <w:rPr>
                                <w:sz w:val="12"/>
                                <w:szCs w:val="12"/>
                              </w:rPr>
                              <w:t>-</w:t>
                            </w:r>
                            <w:r w:rsidRPr="0018012D">
                              <w:rPr>
                                <w:sz w:val="12"/>
                                <w:szCs w:val="12"/>
                              </w:rPr>
                              <w:t>key facts about puberty and the changing adolescent body, particularly from age 9 through to age 11, including physical and emotional changes</w:t>
                            </w:r>
                          </w:p>
                          <w:p w:rsidR="0018012D" w:rsidRPr="0018012D" w:rsidRDefault="0018012D" w:rsidP="0018012D">
                            <w:pPr>
                              <w:pStyle w:val="NoSpacing"/>
                              <w:rPr>
                                <w:sz w:val="12"/>
                                <w:szCs w:val="12"/>
                              </w:rPr>
                            </w:pPr>
                            <w:r>
                              <w:rPr>
                                <w:sz w:val="12"/>
                                <w:szCs w:val="12"/>
                              </w:rPr>
                              <w:t>-</w:t>
                            </w:r>
                            <w:r w:rsidRPr="0018012D">
                              <w:rPr>
                                <w:sz w:val="12"/>
                                <w:szCs w:val="12"/>
                              </w:rPr>
                              <w:t>about menstrual wellbeing including the key facts about the menstrual cycle</w:t>
                            </w:r>
                          </w:p>
                          <w:p w:rsidR="0018012D" w:rsidRPr="0018012D" w:rsidRDefault="0018012D" w:rsidP="0018012D">
                            <w:pPr>
                              <w:pStyle w:val="NoSpacing"/>
                              <w:rPr>
                                <w:color w:val="7030A0"/>
                                <w:sz w:val="12"/>
                                <w:szCs w:val="12"/>
                              </w:rPr>
                            </w:pPr>
                            <w:r w:rsidRPr="0018012D">
                              <w:rPr>
                                <w:color w:val="7030A0"/>
                                <w:sz w:val="12"/>
                                <w:szCs w:val="12"/>
                              </w:rPr>
                              <w:t>Describe and compare different reproductive processes and life cycles in animals</w:t>
                            </w:r>
                          </w:p>
                          <w:p w:rsidR="0018012D" w:rsidRPr="0018012D" w:rsidRDefault="0018012D" w:rsidP="0018012D">
                            <w:pPr>
                              <w:pStyle w:val="NoSpacing"/>
                              <w:rPr>
                                <w:color w:val="7030A0"/>
                                <w:sz w:val="12"/>
                                <w:szCs w:val="12"/>
                              </w:rPr>
                            </w:pPr>
                            <w:r w:rsidRPr="0018012D">
                              <w:rPr>
                                <w:color w:val="7030A0"/>
                                <w:sz w:val="12"/>
                                <w:szCs w:val="12"/>
                              </w:rPr>
                              <w:t>Describe the changes as humans develop to old 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10ADC5" id="_x0000_t202" coordsize="21600,21600" o:spt="202" path="m,l,21600r21600,l21600,xe">
                <v:stroke joinstyle="miter"/>
                <v:path gradientshapeok="t" o:connecttype="rect"/>
              </v:shapetype>
              <v:shape id="Text Box 15" o:spid="_x0000_s1026" type="#_x0000_t202" style="position:absolute;margin-left:342.35pt;margin-top:199.7pt;width:161.7pt;height:89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" fillcolor="window" strokeweight=".5pt">
                <v:textbox>
                  <w:txbxContent>
                    <w:p w:rsidR="0018012D" w:rsidRPr="00B74761" w:rsidRDefault="0018012D" w:rsidP="00B74761">
                      <w:pPr>
                        <w:pStyle w:val="NoSpacing"/>
                        <w:rPr>
                          <w:sz w:val="18"/>
                          <w:szCs w:val="18"/>
                        </w:rPr>
                      </w:pPr>
                      <w:r>
                        <w:rPr>
                          <w:sz w:val="18"/>
                          <w:szCs w:val="18"/>
                        </w:rPr>
                        <w:t>Changing Adolescent Bodies</w:t>
                      </w:r>
                    </w:p>
                    <w:p w:rsidR="0018012D" w:rsidRPr="00B74761" w:rsidRDefault="0018012D" w:rsidP="00B74761">
                      <w:pPr>
                        <w:pStyle w:val="NoSpacing"/>
                        <w:rPr>
                          <w:i/>
                          <w:sz w:val="16"/>
                          <w:szCs w:val="16"/>
                        </w:rPr>
                      </w:pPr>
                      <w:r w:rsidRPr="00B74761">
                        <w:rPr>
                          <w:i/>
                          <w:sz w:val="16"/>
                          <w:szCs w:val="16"/>
                        </w:rPr>
                        <w:t>Pupils should know…</w:t>
                      </w:r>
                    </w:p>
                    <w:p w:rsidR="0018012D" w:rsidRPr="0018012D" w:rsidRDefault="0018012D" w:rsidP="0018012D">
                      <w:pPr>
                        <w:pStyle w:val="NoSpacing"/>
                        <w:rPr>
                          <w:sz w:val="12"/>
                          <w:szCs w:val="12"/>
                        </w:rPr>
                      </w:pPr>
                      <w:r>
                        <w:rPr>
                          <w:sz w:val="12"/>
                          <w:szCs w:val="12"/>
                        </w:rPr>
                        <w:t>-</w:t>
                      </w:r>
                      <w:r w:rsidRPr="0018012D">
                        <w:rPr>
                          <w:sz w:val="12"/>
                          <w:szCs w:val="12"/>
                        </w:rPr>
                        <w:t>key facts about puberty and the changing adolescent body, particularly from age 9 through to age 11, including physical and emotional changes</w:t>
                      </w:r>
                    </w:p>
                    <w:p w:rsidR="0018012D" w:rsidRPr="0018012D" w:rsidRDefault="0018012D" w:rsidP="0018012D">
                      <w:pPr>
                        <w:pStyle w:val="NoSpacing"/>
                        <w:rPr>
                          <w:sz w:val="12"/>
                          <w:szCs w:val="12"/>
                        </w:rPr>
                      </w:pPr>
                      <w:r>
                        <w:rPr>
                          <w:sz w:val="12"/>
                          <w:szCs w:val="12"/>
                        </w:rPr>
                        <w:t>-</w:t>
                      </w:r>
                      <w:r w:rsidRPr="0018012D">
                        <w:rPr>
                          <w:sz w:val="12"/>
                          <w:szCs w:val="12"/>
                        </w:rPr>
                        <w:t>about menstrual wellbeing including the key facts about the menstrual cycle</w:t>
                      </w:r>
                    </w:p>
                    <w:p w:rsidR="0018012D" w:rsidRPr="0018012D" w:rsidRDefault="0018012D" w:rsidP="0018012D">
                      <w:pPr>
                        <w:pStyle w:val="NoSpacing"/>
                        <w:rPr>
                          <w:color w:val="7030A0"/>
                          <w:sz w:val="12"/>
                          <w:szCs w:val="12"/>
                        </w:rPr>
                      </w:pPr>
                      <w:r w:rsidRPr="0018012D">
                        <w:rPr>
                          <w:color w:val="7030A0"/>
                          <w:sz w:val="12"/>
                          <w:szCs w:val="12"/>
                        </w:rPr>
                        <w:t>Describe and compare different reproductive processes and life cycles in animals</w:t>
                      </w:r>
                    </w:p>
                    <w:p w:rsidR="0018012D" w:rsidRPr="0018012D" w:rsidRDefault="0018012D" w:rsidP="0018012D">
                      <w:pPr>
                        <w:pStyle w:val="NoSpacing"/>
                        <w:rPr>
                          <w:color w:val="7030A0"/>
                          <w:sz w:val="12"/>
                          <w:szCs w:val="12"/>
                        </w:rPr>
                      </w:pPr>
                      <w:r w:rsidRPr="0018012D">
                        <w:rPr>
                          <w:color w:val="7030A0"/>
                          <w:sz w:val="12"/>
                          <w:szCs w:val="12"/>
                        </w:rPr>
                        <w:t>Describe the changes as humans develop to old age</w:t>
                      </w:r>
                    </w:p>
                  </w:txbxContent>
                </v:textbox>
                <w10:wrap anchorx="margin"/>
              </v:shape>
            </w:pict>
          </mc:Fallback>
        </mc:AlternateContent>
      </w:r>
      <w:r>
        <w:rPr>
          <w:b/>
          <w:noProof/>
          <w:sz w:val="32"/>
          <w:szCs w:val="32"/>
          <w:lang w:eastAsia="en-GB"/>
        </w:rPr>
        <mc:AlternateContent>
          <mc:Choice Requires="wps">
            <w:drawing>
              <wp:anchor distT="0" distB="0" distL="114300" distR="114300" simplePos="0" relativeHeight="251661824" behindDoc="0" locked="0" layoutInCell="1" allowOverlap="1" wp14:anchorId="3549560F" wp14:editId="59774D9F">
                <wp:simplePos x="0" y="0"/>
                <wp:positionH relativeFrom="column">
                  <wp:posOffset>2665562</wp:posOffset>
                </wp:positionH>
                <wp:positionV relativeFrom="paragraph">
                  <wp:posOffset>1035170</wp:posOffset>
                </wp:positionV>
                <wp:extent cx="3692106" cy="638355"/>
                <wp:effectExtent l="0" t="0" r="22860" b="28575"/>
                <wp:wrapNone/>
                <wp:docPr id="4" name="Text Box 4"/>
                <wp:cNvGraphicFramePr/>
                <a:graphic xmlns:a="http://schemas.openxmlformats.org/drawingml/2006/main">
                  <a:graphicData uri="http://schemas.microsoft.com/office/word/2010/wordprocessingShape">
                    <wps:wsp>
                      <wps:cNvSpPr txBox="1"/>
                      <wps:spPr>
                        <a:xfrm>
                          <a:off x="0" y="0"/>
                          <a:ext cx="3692106" cy="638355"/>
                        </a:xfrm>
                        <a:prstGeom prst="rect">
                          <a:avLst/>
                        </a:prstGeom>
                        <a:solidFill>
                          <a:sysClr val="window" lastClr="FFFFFF"/>
                        </a:solidFill>
                        <a:ln w="6350">
                          <a:solidFill>
                            <a:prstClr val="black"/>
                          </a:solidFill>
                        </a:ln>
                      </wps:spPr>
                      <wps:txbx>
                        <w:txbxContent>
                          <w:p w:rsidR="0018012D" w:rsidRPr="0047391F" w:rsidRDefault="0018012D" w:rsidP="0047391F">
                            <w:pPr>
                              <w:pStyle w:val="NoSpacing"/>
                              <w:rPr>
                                <w:sz w:val="18"/>
                                <w:szCs w:val="18"/>
                              </w:rPr>
                            </w:pPr>
                            <w:r>
                              <w:rPr>
                                <w:sz w:val="18"/>
                                <w:szCs w:val="18"/>
                              </w:rPr>
                              <w:t>Health and Prevention</w:t>
                            </w:r>
                          </w:p>
                          <w:p w:rsidR="0018012D" w:rsidRPr="0047391F" w:rsidRDefault="0018012D" w:rsidP="0047391F">
                            <w:pPr>
                              <w:pStyle w:val="NoSpacing"/>
                              <w:rPr>
                                <w:i/>
                                <w:sz w:val="16"/>
                                <w:szCs w:val="16"/>
                              </w:rPr>
                            </w:pPr>
                            <w:r w:rsidRPr="0047391F">
                              <w:rPr>
                                <w:i/>
                                <w:sz w:val="16"/>
                                <w:szCs w:val="16"/>
                              </w:rPr>
                              <w:t>Pupils should know…</w:t>
                            </w:r>
                          </w:p>
                          <w:p w:rsidR="0018012D" w:rsidRPr="0018012D" w:rsidRDefault="0018012D" w:rsidP="0018012D">
                            <w:pPr>
                              <w:pStyle w:val="NoSpacing"/>
                              <w:rPr>
                                <w:sz w:val="12"/>
                                <w:szCs w:val="12"/>
                              </w:rPr>
                            </w:pPr>
                            <w:r>
                              <w:rPr>
                                <w:sz w:val="12"/>
                                <w:szCs w:val="12"/>
                              </w:rPr>
                              <w:t>-</w:t>
                            </w:r>
                            <w:r w:rsidRPr="0018012D">
                              <w:rPr>
                                <w:sz w:val="12"/>
                                <w:szCs w:val="12"/>
                              </w:rPr>
                              <w:t>the importance of sufficient good quality sleep for good health and that a lock of good sleep can affect weight, mood and ability to learn</w:t>
                            </w:r>
                          </w:p>
                          <w:p w:rsidR="0018012D" w:rsidRPr="0018012D" w:rsidRDefault="0018012D" w:rsidP="0018012D">
                            <w:pPr>
                              <w:pStyle w:val="NoSpacing"/>
                              <w:rPr>
                                <w:color w:val="FF0000"/>
                                <w:sz w:val="12"/>
                                <w:szCs w:val="12"/>
                              </w:rPr>
                            </w:pPr>
                            <w:r w:rsidRPr="0018012D">
                              <w:rPr>
                                <w:color w:val="FF0000"/>
                                <w:sz w:val="12"/>
                                <w:szCs w:val="12"/>
                              </w:rPr>
                              <w:t>Understand how to prepare and recover from physical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9560F" id="Text Box 4" o:spid="_x0000_s1027" type="#_x0000_t202" style="position:absolute;margin-left:209.9pt;margin-top:81.5pt;width:290.7pt;height:5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" fillcolor="window" strokeweight=".5pt">
                <v:textbox>
                  <w:txbxContent>
                    <w:p w:rsidR="0018012D" w:rsidRPr="0047391F" w:rsidRDefault="0018012D" w:rsidP="0047391F">
                      <w:pPr>
                        <w:pStyle w:val="NoSpacing"/>
                        <w:rPr>
                          <w:sz w:val="18"/>
                          <w:szCs w:val="18"/>
                        </w:rPr>
                      </w:pPr>
                      <w:r>
                        <w:rPr>
                          <w:sz w:val="18"/>
                          <w:szCs w:val="18"/>
                        </w:rPr>
                        <w:t>Health and Prevention</w:t>
                      </w:r>
                    </w:p>
                    <w:p w:rsidR="0018012D" w:rsidRPr="0047391F" w:rsidRDefault="0018012D" w:rsidP="0047391F">
                      <w:pPr>
                        <w:pStyle w:val="NoSpacing"/>
                        <w:rPr>
                          <w:i/>
                          <w:sz w:val="16"/>
                          <w:szCs w:val="16"/>
                        </w:rPr>
                      </w:pPr>
                      <w:r w:rsidRPr="0047391F">
                        <w:rPr>
                          <w:i/>
                          <w:sz w:val="16"/>
                          <w:szCs w:val="16"/>
                        </w:rPr>
                        <w:t>Pupils should know…</w:t>
                      </w:r>
                    </w:p>
                    <w:p w:rsidR="0018012D" w:rsidRPr="0018012D" w:rsidRDefault="0018012D" w:rsidP="0018012D">
                      <w:pPr>
                        <w:pStyle w:val="NoSpacing"/>
                        <w:rPr>
                          <w:sz w:val="12"/>
                          <w:szCs w:val="12"/>
                        </w:rPr>
                      </w:pPr>
                      <w:r>
                        <w:rPr>
                          <w:sz w:val="12"/>
                          <w:szCs w:val="12"/>
                        </w:rPr>
                        <w:t>-</w:t>
                      </w:r>
                      <w:r w:rsidRPr="0018012D">
                        <w:rPr>
                          <w:sz w:val="12"/>
                          <w:szCs w:val="12"/>
                        </w:rPr>
                        <w:t>the importance of sufficient good quality sleep for good health and that a lock of good sleep can affect weight, mood and ability to learn</w:t>
                      </w:r>
                    </w:p>
                    <w:p w:rsidR="0018012D" w:rsidRPr="0018012D" w:rsidRDefault="0018012D" w:rsidP="0018012D">
                      <w:pPr>
                        <w:pStyle w:val="NoSpacing"/>
                        <w:rPr>
                          <w:color w:val="FF0000"/>
                          <w:sz w:val="12"/>
                          <w:szCs w:val="12"/>
                        </w:rPr>
                      </w:pPr>
                      <w:r w:rsidRPr="0018012D">
                        <w:rPr>
                          <w:color w:val="FF0000"/>
                          <w:sz w:val="12"/>
                          <w:szCs w:val="12"/>
                        </w:rPr>
                        <w:t>Understand how to prepare and recover from physical activity</w:t>
                      </w:r>
                    </w:p>
                  </w:txbxContent>
                </v:textbox>
              </v:shape>
            </w:pict>
          </mc:Fallback>
        </mc:AlternateContent>
      </w:r>
      <w:r>
        <w:rPr>
          <w:b/>
          <w:noProof/>
          <w:sz w:val="32"/>
          <w:szCs w:val="32"/>
          <w:lang w:eastAsia="en-GB"/>
        </w:rPr>
        <mc:AlternateContent>
          <mc:Choice Requires="wps">
            <w:drawing>
              <wp:anchor distT="0" distB="0" distL="114300" distR="114300" simplePos="0" relativeHeight="251667968" behindDoc="0" locked="0" layoutInCell="1" allowOverlap="1" wp14:anchorId="1B8128A5" wp14:editId="45010C6C">
                <wp:simplePos x="0" y="0"/>
                <wp:positionH relativeFrom="margin">
                  <wp:posOffset>2984740</wp:posOffset>
                </wp:positionH>
                <wp:positionV relativeFrom="paragraph">
                  <wp:posOffset>6875253</wp:posOffset>
                </wp:positionV>
                <wp:extent cx="2295525" cy="1009290"/>
                <wp:effectExtent l="0" t="0" r="28575" b="19685"/>
                <wp:wrapNone/>
                <wp:docPr id="8" name="Text Box 8"/>
                <wp:cNvGraphicFramePr/>
                <a:graphic xmlns:a="http://schemas.openxmlformats.org/drawingml/2006/main">
                  <a:graphicData uri="http://schemas.microsoft.com/office/word/2010/wordprocessingShape">
                    <wps:wsp>
                      <wps:cNvSpPr txBox="1"/>
                      <wps:spPr>
                        <a:xfrm>
                          <a:off x="0" y="0"/>
                          <a:ext cx="2295525" cy="1009290"/>
                        </a:xfrm>
                        <a:prstGeom prst="rect">
                          <a:avLst/>
                        </a:prstGeom>
                        <a:solidFill>
                          <a:sysClr val="window" lastClr="FFFFFF"/>
                        </a:solidFill>
                        <a:ln w="6350">
                          <a:solidFill>
                            <a:prstClr val="black"/>
                          </a:solidFill>
                        </a:ln>
                      </wps:spPr>
                      <wps:txbx>
                        <w:txbxContent>
                          <w:p w:rsidR="0018012D" w:rsidRPr="00B74761" w:rsidRDefault="0018012D" w:rsidP="00B74761">
                            <w:pPr>
                              <w:pStyle w:val="NoSpacing"/>
                              <w:rPr>
                                <w:sz w:val="18"/>
                                <w:szCs w:val="18"/>
                              </w:rPr>
                            </w:pPr>
                            <w:r>
                              <w:rPr>
                                <w:sz w:val="18"/>
                                <w:szCs w:val="18"/>
                              </w:rPr>
                              <w:t>Healthy Eating</w:t>
                            </w:r>
                          </w:p>
                          <w:p w:rsidR="0018012D" w:rsidRPr="00B74761" w:rsidRDefault="0018012D" w:rsidP="00B74761">
                            <w:pPr>
                              <w:pStyle w:val="NoSpacing"/>
                              <w:rPr>
                                <w:i/>
                                <w:sz w:val="16"/>
                                <w:szCs w:val="16"/>
                              </w:rPr>
                            </w:pPr>
                            <w:r w:rsidRPr="00B74761">
                              <w:rPr>
                                <w:i/>
                                <w:sz w:val="16"/>
                                <w:szCs w:val="16"/>
                              </w:rPr>
                              <w:t>Pupils should know…</w:t>
                            </w:r>
                          </w:p>
                          <w:p w:rsidR="0018012D" w:rsidRPr="0018012D" w:rsidRDefault="0018012D" w:rsidP="0018012D">
                            <w:pPr>
                              <w:pStyle w:val="NoSpacing"/>
                              <w:rPr>
                                <w:color w:val="00B050"/>
                                <w:sz w:val="12"/>
                                <w:szCs w:val="12"/>
                              </w:rPr>
                            </w:pPr>
                            <w:r w:rsidRPr="0018012D">
                              <w:rPr>
                                <w:color w:val="00B050"/>
                                <w:sz w:val="12"/>
                                <w:szCs w:val="12"/>
                              </w:rPr>
                              <w:t xml:space="preserve">To investigate spices that are used within Indian cooking. To prepare, cook and taste Indian meals – vegetarian and meat dishes as well as making </w:t>
                            </w:r>
                            <w:proofErr w:type="gramStart"/>
                            <w:r w:rsidRPr="0018012D">
                              <w:rPr>
                                <w:color w:val="00B050"/>
                                <w:sz w:val="12"/>
                                <w:szCs w:val="12"/>
                              </w:rPr>
                              <w:t>a</w:t>
                            </w:r>
                            <w:proofErr w:type="gramEnd"/>
                            <w:r w:rsidRPr="0018012D">
                              <w:rPr>
                                <w:color w:val="00B050"/>
                                <w:sz w:val="12"/>
                                <w:szCs w:val="12"/>
                              </w:rPr>
                              <w:t xml:space="preserve"> Indian fruit drink</w:t>
                            </w:r>
                          </w:p>
                          <w:p w:rsidR="0018012D" w:rsidRPr="0018012D" w:rsidRDefault="0018012D" w:rsidP="0018012D">
                            <w:pPr>
                              <w:pStyle w:val="NoSpacing"/>
                              <w:rPr>
                                <w:color w:val="00B050"/>
                                <w:sz w:val="12"/>
                                <w:szCs w:val="12"/>
                              </w:rPr>
                            </w:pPr>
                          </w:p>
                          <w:p w:rsidR="0018012D" w:rsidRPr="00E879D4" w:rsidRDefault="0018012D" w:rsidP="0018012D">
                            <w:pPr>
                              <w:pStyle w:val="NoSpacing"/>
                              <w:rPr>
                                <w:color w:val="00B050"/>
                                <w:sz w:val="12"/>
                                <w:szCs w:val="12"/>
                              </w:rPr>
                            </w:pPr>
                            <w:r w:rsidRPr="0018012D">
                              <w:rPr>
                                <w:color w:val="00B050"/>
                                <w:sz w:val="12"/>
                                <w:szCs w:val="12"/>
                              </w:rPr>
                              <w:t xml:space="preserve">(Optional extra – Fairtrade cooking and enterprise selling to raise money for </w:t>
                            </w:r>
                            <w:proofErr w:type="spellStart"/>
                            <w:r w:rsidRPr="0018012D">
                              <w:rPr>
                                <w:color w:val="00B050"/>
                                <w:sz w:val="12"/>
                                <w:szCs w:val="12"/>
                              </w:rPr>
                              <w:t>TearFund</w:t>
                            </w:r>
                            <w:proofErr w:type="spellEnd"/>
                            <w:r w:rsidRPr="0018012D">
                              <w:rPr>
                                <w:color w:val="00B050"/>
                                <w:sz w:val="12"/>
                                <w:szCs w:val="12"/>
                              </w:rPr>
                              <w:t>) Understand the importance of Fairtrade on people around the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128A5" id="Text Box 8" o:spid="_x0000_s1028" type="#_x0000_t202" style="position:absolute;margin-left:235pt;margin-top:541.35pt;width:180.75pt;height:79.4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" fillcolor="window" strokeweight=".5pt">
                <v:textbox>
                  <w:txbxContent>
                    <w:p w:rsidR="0018012D" w:rsidRPr="00B74761" w:rsidRDefault="0018012D" w:rsidP="00B74761">
                      <w:pPr>
                        <w:pStyle w:val="NoSpacing"/>
                        <w:rPr>
                          <w:sz w:val="18"/>
                          <w:szCs w:val="18"/>
                        </w:rPr>
                      </w:pPr>
                      <w:r>
                        <w:rPr>
                          <w:sz w:val="18"/>
                          <w:szCs w:val="18"/>
                        </w:rPr>
                        <w:t>Healthy Eating</w:t>
                      </w:r>
                    </w:p>
                    <w:p w:rsidR="0018012D" w:rsidRPr="00B74761" w:rsidRDefault="0018012D" w:rsidP="00B74761">
                      <w:pPr>
                        <w:pStyle w:val="NoSpacing"/>
                        <w:rPr>
                          <w:i/>
                          <w:sz w:val="16"/>
                          <w:szCs w:val="16"/>
                        </w:rPr>
                      </w:pPr>
                      <w:r w:rsidRPr="00B74761">
                        <w:rPr>
                          <w:i/>
                          <w:sz w:val="16"/>
                          <w:szCs w:val="16"/>
                        </w:rPr>
                        <w:t>Pupils should know…</w:t>
                      </w:r>
                    </w:p>
                    <w:p w:rsidR="0018012D" w:rsidRPr="0018012D" w:rsidRDefault="0018012D" w:rsidP="0018012D">
                      <w:pPr>
                        <w:pStyle w:val="NoSpacing"/>
                        <w:rPr>
                          <w:color w:val="00B050"/>
                          <w:sz w:val="12"/>
                          <w:szCs w:val="12"/>
                        </w:rPr>
                      </w:pPr>
                      <w:r w:rsidRPr="0018012D">
                        <w:rPr>
                          <w:color w:val="00B050"/>
                          <w:sz w:val="12"/>
                          <w:szCs w:val="12"/>
                        </w:rPr>
                        <w:t xml:space="preserve">To investigate spices that are used within Indian cooking. To prepare, cook and taste Indian meals – vegetarian and meat dishes as well as making </w:t>
                      </w:r>
                      <w:proofErr w:type="gramStart"/>
                      <w:r w:rsidRPr="0018012D">
                        <w:rPr>
                          <w:color w:val="00B050"/>
                          <w:sz w:val="12"/>
                          <w:szCs w:val="12"/>
                        </w:rPr>
                        <w:t>a</w:t>
                      </w:r>
                      <w:proofErr w:type="gramEnd"/>
                      <w:r w:rsidRPr="0018012D">
                        <w:rPr>
                          <w:color w:val="00B050"/>
                          <w:sz w:val="12"/>
                          <w:szCs w:val="12"/>
                        </w:rPr>
                        <w:t xml:space="preserve"> Indian fruit drink</w:t>
                      </w:r>
                    </w:p>
                    <w:p w:rsidR="0018012D" w:rsidRPr="0018012D" w:rsidRDefault="0018012D" w:rsidP="0018012D">
                      <w:pPr>
                        <w:pStyle w:val="NoSpacing"/>
                        <w:rPr>
                          <w:color w:val="00B050"/>
                          <w:sz w:val="12"/>
                          <w:szCs w:val="12"/>
                        </w:rPr>
                      </w:pPr>
                    </w:p>
                    <w:p w:rsidR="0018012D" w:rsidRPr="00E879D4" w:rsidRDefault="0018012D" w:rsidP="0018012D">
                      <w:pPr>
                        <w:pStyle w:val="NoSpacing"/>
                        <w:rPr>
                          <w:color w:val="00B050"/>
                          <w:sz w:val="12"/>
                          <w:szCs w:val="12"/>
                        </w:rPr>
                      </w:pPr>
                      <w:r w:rsidRPr="0018012D">
                        <w:rPr>
                          <w:color w:val="00B050"/>
                          <w:sz w:val="12"/>
                          <w:szCs w:val="12"/>
                        </w:rPr>
                        <w:t xml:space="preserve">(Optional extra – Fairtrade cooking and enterprise selling to raise money for </w:t>
                      </w:r>
                      <w:proofErr w:type="spellStart"/>
                      <w:r w:rsidRPr="0018012D">
                        <w:rPr>
                          <w:color w:val="00B050"/>
                          <w:sz w:val="12"/>
                          <w:szCs w:val="12"/>
                        </w:rPr>
                        <w:t>TearFund</w:t>
                      </w:r>
                      <w:proofErr w:type="spellEnd"/>
                      <w:r w:rsidRPr="0018012D">
                        <w:rPr>
                          <w:color w:val="00B050"/>
                          <w:sz w:val="12"/>
                          <w:szCs w:val="12"/>
                        </w:rPr>
                        <w:t>) Understand the importance of Fairtrade on people around the world</w:t>
                      </w:r>
                    </w:p>
                  </w:txbxContent>
                </v:textbox>
                <w10:wrap anchorx="margin"/>
              </v:shape>
            </w:pict>
          </mc:Fallback>
        </mc:AlternateContent>
      </w:r>
      <w:r>
        <w:rPr>
          <w:b/>
          <w:noProof/>
          <w:sz w:val="32"/>
          <w:szCs w:val="32"/>
          <w:lang w:eastAsia="en-GB"/>
        </w:rPr>
        <mc:AlternateContent>
          <mc:Choice Requires="wps">
            <w:drawing>
              <wp:anchor distT="0" distB="0" distL="114300" distR="114300" simplePos="0" relativeHeight="251659776" behindDoc="0" locked="0" layoutInCell="1" allowOverlap="1">
                <wp:simplePos x="0" y="0"/>
                <wp:positionH relativeFrom="column">
                  <wp:posOffset>77098</wp:posOffset>
                </wp:positionH>
                <wp:positionV relativeFrom="paragraph">
                  <wp:posOffset>1190050</wp:posOffset>
                </wp:positionV>
                <wp:extent cx="2185035" cy="646982"/>
                <wp:effectExtent l="0" t="0" r="24765" b="20320"/>
                <wp:wrapNone/>
                <wp:docPr id="3" name="Text Box 3"/>
                <wp:cNvGraphicFramePr/>
                <a:graphic xmlns:a="http://schemas.openxmlformats.org/drawingml/2006/main">
                  <a:graphicData uri="http://schemas.microsoft.com/office/word/2010/wordprocessingShape">
                    <wps:wsp>
                      <wps:cNvSpPr txBox="1"/>
                      <wps:spPr>
                        <a:xfrm>
                          <a:off x="0" y="0"/>
                          <a:ext cx="2185035" cy="646982"/>
                        </a:xfrm>
                        <a:prstGeom prst="rect">
                          <a:avLst/>
                        </a:prstGeom>
                        <a:solidFill>
                          <a:schemeClr val="lt1"/>
                        </a:solidFill>
                        <a:ln w="6350">
                          <a:solidFill>
                            <a:prstClr val="black"/>
                          </a:solidFill>
                        </a:ln>
                      </wps:spPr>
                      <wps:txbx>
                        <w:txbxContent>
                          <w:p w:rsidR="0018012D" w:rsidRPr="0047391F" w:rsidRDefault="0018012D" w:rsidP="0047391F">
                            <w:pPr>
                              <w:pStyle w:val="NoSpacing"/>
                              <w:rPr>
                                <w:sz w:val="18"/>
                                <w:szCs w:val="18"/>
                              </w:rPr>
                            </w:pPr>
                            <w:r>
                              <w:rPr>
                                <w:sz w:val="18"/>
                                <w:szCs w:val="18"/>
                              </w:rPr>
                              <w:t>Physical Health &amp; Fitness</w:t>
                            </w:r>
                          </w:p>
                          <w:p w:rsidR="0018012D" w:rsidRDefault="0018012D" w:rsidP="00AA0B04">
                            <w:pPr>
                              <w:pStyle w:val="NoSpacing"/>
                              <w:rPr>
                                <w:i/>
                                <w:sz w:val="16"/>
                                <w:szCs w:val="16"/>
                              </w:rPr>
                            </w:pPr>
                            <w:r>
                              <w:rPr>
                                <w:i/>
                                <w:sz w:val="16"/>
                                <w:szCs w:val="16"/>
                              </w:rPr>
                              <w:t>Pupils should know…</w:t>
                            </w:r>
                          </w:p>
                          <w:p w:rsidR="0018012D" w:rsidRPr="0018012D" w:rsidRDefault="0018012D" w:rsidP="0018012D">
                            <w:pPr>
                              <w:pStyle w:val="NoSpacing"/>
                              <w:rPr>
                                <w:color w:val="FF0000"/>
                                <w:sz w:val="12"/>
                                <w:szCs w:val="12"/>
                              </w:rPr>
                            </w:pPr>
                            <w:r w:rsidRPr="0018012D">
                              <w:rPr>
                                <w:color w:val="FF0000"/>
                                <w:sz w:val="12"/>
                                <w:szCs w:val="12"/>
                              </w:rPr>
                              <w:t>Can learn whilst moving for 40 minutes through vigorous physical activity without a break</w:t>
                            </w:r>
                          </w:p>
                          <w:p w:rsidR="0018012D" w:rsidRPr="00AA0B04" w:rsidRDefault="0018012D" w:rsidP="0018012D">
                            <w:pPr>
                              <w:pStyle w:val="NoSpacing"/>
                              <w:rPr>
                                <w:sz w:val="12"/>
                                <w:szCs w:val="12"/>
                              </w:rPr>
                            </w:pPr>
                            <w:r w:rsidRPr="0018012D">
                              <w:rPr>
                                <w:color w:val="FF0000"/>
                                <w:sz w:val="12"/>
                                <w:szCs w:val="12"/>
                              </w:rPr>
                              <w:t>Can physically challenge myself to improve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6.05pt;margin-top:93.7pt;width:172.05pt;height:50.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" fillcolor="white [3201]" strokeweight=".5pt">
                <v:textbox>
                  <w:txbxContent>
                    <w:p w:rsidR="0018012D" w:rsidRPr="0047391F" w:rsidRDefault="0018012D" w:rsidP="0047391F">
                      <w:pPr>
                        <w:pStyle w:val="NoSpacing"/>
                        <w:rPr>
                          <w:sz w:val="18"/>
                          <w:szCs w:val="18"/>
                        </w:rPr>
                      </w:pPr>
                      <w:r>
                        <w:rPr>
                          <w:sz w:val="18"/>
                          <w:szCs w:val="18"/>
                        </w:rPr>
                        <w:t>Physical Health &amp; Fitness</w:t>
                      </w:r>
                    </w:p>
                    <w:p w:rsidR="0018012D" w:rsidRDefault="0018012D" w:rsidP="00AA0B04">
                      <w:pPr>
                        <w:pStyle w:val="NoSpacing"/>
                        <w:rPr>
                          <w:i/>
                          <w:sz w:val="16"/>
                          <w:szCs w:val="16"/>
                        </w:rPr>
                      </w:pPr>
                      <w:r>
                        <w:rPr>
                          <w:i/>
                          <w:sz w:val="16"/>
                          <w:szCs w:val="16"/>
                        </w:rPr>
                        <w:t>Pupils should know…</w:t>
                      </w:r>
                    </w:p>
                    <w:p w:rsidR="0018012D" w:rsidRPr="0018012D" w:rsidRDefault="0018012D" w:rsidP="0018012D">
                      <w:pPr>
                        <w:pStyle w:val="NoSpacing"/>
                        <w:rPr>
                          <w:color w:val="FF0000"/>
                          <w:sz w:val="12"/>
                          <w:szCs w:val="12"/>
                        </w:rPr>
                      </w:pPr>
                      <w:r w:rsidRPr="0018012D">
                        <w:rPr>
                          <w:color w:val="FF0000"/>
                          <w:sz w:val="12"/>
                          <w:szCs w:val="12"/>
                        </w:rPr>
                        <w:t>Can learn whilst moving for 40 minutes through vigorous physical activity without a break</w:t>
                      </w:r>
                    </w:p>
                    <w:p w:rsidR="0018012D" w:rsidRPr="00AA0B04" w:rsidRDefault="0018012D" w:rsidP="0018012D">
                      <w:pPr>
                        <w:pStyle w:val="NoSpacing"/>
                        <w:rPr>
                          <w:sz w:val="12"/>
                          <w:szCs w:val="12"/>
                        </w:rPr>
                      </w:pPr>
                      <w:r w:rsidRPr="0018012D">
                        <w:rPr>
                          <w:color w:val="FF0000"/>
                          <w:sz w:val="12"/>
                          <w:szCs w:val="12"/>
                        </w:rPr>
                        <w:t>Can physically challenge myself to improve</w:t>
                      </w:r>
                    </w:p>
                  </w:txbxContent>
                </v:textbox>
              </v:shape>
            </w:pict>
          </mc:Fallback>
        </mc:AlternateContent>
      </w:r>
      <w:r>
        <w:rPr>
          <w:b/>
          <w:noProof/>
          <w:sz w:val="32"/>
          <w:szCs w:val="32"/>
          <w:lang w:eastAsia="en-GB"/>
        </w:rPr>
        <mc:AlternateContent>
          <mc:Choice Requires="wps">
            <w:drawing>
              <wp:anchor distT="0" distB="0" distL="114300" distR="114300" simplePos="0" relativeHeight="251665920" behindDoc="0" locked="0" layoutInCell="1" allowOverlap="1" wp14:anchorId="14A62597" wp14:editId="44FCD631">
                <wp:simplePos x="0" y="0"/>
                <wp:positionH relativeFrom="margin">
                  <wp:posOffset>983412</wp:posOffset>
                </wp:positionH>
                <wp:positionV relativeFrom="paragraph">
                  <wp:posOffset>4951562</wp:posOffset>
                </wp:positionV>
                <wp:extent cx="2472726" cy="1690370"/>
                <wp:effectExtent l="0" t="0" r="22860" b="24130"/>
                <wp:wrapNone/>
                <wp:docPr id="7" name="Text Box 7"/>
                <wp:cNvGraphicFramePr/>
                <a:graphic xmlns:a="http://schemas.openxmlformats.org/drawingml/2006/main">
                  <a:graphicData uri="http://schemas.microsoft.com/office/word/2010/wordprocessingShape">
                    <wps:wsp>
                      <wps:cNvSpPr txBox="1"/>
                      <wps:spPr>
                        <a:xfrm>
                          <a:off x="0" y="0"/>
                          <a:ext cx="2472726" cy="1690370"/>
                        </a:xfrm>
                        <a:prstGeom prst="rect">
                          <a:avLst/>
                        </a:prstGeom>
                        <a:solidFill>
                          <a:sysClr val="window" lastClr="FFFFFF"/>
                        </a:solidFill>
                        <a:ln w="6350">
                          <a:solidFill>
                            <a:prstClr val="black"/>
                          </a:solidFill>
                        </a:ln>
                      </wps:spPr>
                      <wps:txbx>
                        <w:txbxContent>
                          <w:p w:rsidR="0018012D" w:rsidRPr="00B74761" w:rsidRDefault="0018012D" w:rsidP="00B74761">
                            <w:pPr>
                              <w:pStyle w:val="NoSpacing"/>
                              <w:rPr>
                                <w:sz w:val="18"/>
                                <w:szCs w:val="18"/>
                              </w:rPr>
                            </w:pPr>
                            <w:r>
                              <w:rPr>
                                <w:sz w:val="18"/>
                                <w:szCs w:val="18"/>
                              </w:rPr>
                              <w:t>Internet Safety and Harms</w:t>
                            </w:r>
                          </w:p>
                          <w:p w:rsidR="0018012D" w:rsidRPr="00B74761" w:rsidRDefault="0018012D" w:rsidP="00B74761">
                            <w:pPr>
                              <w:pStyle w:val="NoSpacing"/>
                              <w:rPr>
                                <w:i/>
                                <w:sz w:val="16"/>
                                <w:szCs w:val="16"/>
                              </w:rPr>
                            </w:pPr>
                            <w:r w:rsidRPr="00B74761">
                              <w:rPr>
                                <w:i/>
                                <w:sz w:val="16"/>
                                <w:szCs w:val="16"/>
                              </w:rPr>
                              <w:t>Pupils should know…</w:t>
                            </w:r>
                          </w:p>
                          <w:p w:rsidR="0018012D" w:rsidRPr="0018012D" w:rsidRDefault="0018012D" w:rsidP="0018012D">
                            <w:pPr>
                              <w:pStyle w:val="NoSpacing"/>
                              <w:rPr>
                                <w:sz w:val="12"/>
                                <w:szCs w:val="12"/>
                              </w:rPr>
                            </w:pPr>
                            <w:r>
                              <w:rPr>
                                <w:sz w:val="12"/>
                                <w:szCs w:val="12"/>
                              </w:rPr>
                              <w:t>-</w:t>
                            </w:r>
                            <w:r w:rsidRPr="0018012D">
                              <w:rPr>
                                <w:sz w:val="12"/>
                                <w:szCs w:val="12"/>
                              </w:rPr>
                              <w:t>about the benefits of rationing time spent online, the risk of excessive time spent on electronic devices and the impact of positive and negative content online on their own and others’ mental and physical wellbeing</w:t>
                            </w:r>
                          </w:p>
                          <w:p w:rsidR="0018012D" w:rsidRPr="0018012D" w:rsidRDefault="0018012D" w:rsidP="0018012D">
                            <w:pPr>
                              <w:pStyle w:val="NoSpacing"/>
                              <w:rPr>
                                <w:sz w:val="12"/>
                                <w:szCs w:val="12"/>
                              </w:rPr>
                            </w:pPr>
                            <w:r>
                              <w:rPr>
                                <w:sz w:val="12"/>
                                <w:szCs w:val="12"/>
                              </w:rPr>
                              <w:t>-</w:t>
                            </w:r>
                            <w:r w:rsidRPr="0018012D">
                              <w:rPr>
                                <w:sz w:val="12"/>
                                <w:szCs w:val="12"/>
                              </w:rPr>
                              <w:t>how to consider the effect of their online actions on others and know how to recognise and display respectful behaviour online and the importance of keeping personal information private</w:t>
                            </w:r>
                          </w:p>
                          <w:p w:rsidR="0018012D" w:rsidRPr="0018012D" w:rsidRDefault="0018012D" w:rsidP="0018012D">
                            <w:pPr>
                              <w:pStyle w:val="NoSpacing"/>
                              <w:rPr>
                                <w:sz w:val="12"/>
                                <w:szCs w:val="12"/>
                              </w:rPr>
                            </w:pPr>
                            <w:r>
                              <w:rPr>
                                <w:sz w:val="12"/>
                                <w:szCs w:val="12"/>
                              </w:rPr>
                              <w:t>-</w:t>
                            </w:r>
                            <w:r w:rsidRPr="0018012D">
                              <w:rPr>
                                <w:sz w:val="12"/>
                                <w:szCs w:val="12"/>
                              </w:rPr>
                              <w:t>why social media, some computer games and online gaming, for example, are age restricted</w:t>
                            </w:r>
                          </w:p>
                          <w:p w:rsidR="0018012D" w:rsidRPr="0018012D" w:rsidRDefault="0018012D" w:rsidP="0018012D">
                            <w:pPr>
                              <w:pStyle w:val="NoSpacing"/>
                              <w:rPr>
                                <w:sz w:val="12"/>
                                <w:szCs w:val="12"/>
                              </w:rPr>
                            </w:pPr>
                            <w:r>
                              <w:rPr>
                                <w:sz w:val="12"/>
                                <w:szCs w:val="12"/>
                              </w:rPr>
                              <w:t>-</w:t>
                            </w:r>
                            <w:r w:rsidRPr="0018012D">
                              <w:rPr>
                                <w:sz w:val="12"/>
                                <w:szCs w:val="12"/>
                              </w:rPr>
                              <w:t>how to be a discerning consumer of information online including understanding that information, including that from search engines, is ranked, selected and targeted</w:t>
                            </w:r>
                          </w:p>
                          <w:p w:rsidR="0018012D" w:rsidRPr="0018012D" w:rsidRDefault="0018012D" w:rsidP="0018012D">
                            <w:pPr>
                              <w:pStyle w:val="NoSpacing"/>
                              <w:rPr>
                                <w:color w:val="FF6600"/>
                                <w:sz w:val="12"/>
                                <w:szCs w:val="12"/>
                              </w:rPr>
                            </w:pPr>
                            <w:r w:rsidRPr="0018012D">
                              <w:rPr>
                                <w:color w:val="FF6600"/>
                                <w:sz w:val="12"/>
                                <w:szCs w:val="12"/>
                              </w:rPr>
                              <w:t>Search safety (being aware of what results may come back and what to do including trusted persons)</w:t>
                            </w:r>
                          </w:p>
                          <w:p w:rsidR="0018012D" w:rsidRPr="0018012D" w:rsidRDefault="0018012D" w:rsidP="0018012D">
                            <w:pPr>
                              <w:pStyle w:val="NoSpacing"/>
                              <w:rPr>
                                <w:color w:val="FF6600"/>
                                <w:sz w:val="12"/>
                                <w:szCs w:val="12"/>
                              </w:rPr>
                            </w:pPr>
                            <w:r w:rsidRPr="0018012D">
                              <w:rPr>
                                <w:color w:val="FF6600"/>
                                <w:sz w:val="12"/>
                                <w:szCs w:val="12"/>
                              </w:rPr>
                              <w:t>Email safety (people are who they say they are)</w:t>
                            </w:r>
                          </w:p>
                          <w:p w:rsidR="0018012D" w:rsidRPr="00E879D4" w:rsidRDefault="0018012D" w:rsidP="0018012D">
                            <w:pPr>
                              <w:pStyle w:val="NoSpacing"/>
                              <w:rPr>
                                <w:color w:val="FF6600"/>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62597" id="Text Box 7" o:spid="_x0000_s1030" type="#_x0000_t202" style="position:absolute;margin-left:77.45pt;margin-top:389.9pt;width:194.7pt;height:133.1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" fillcolor="window" strokeweight=".5pt">
                <v:textbox>
                  <w:txbxContent>
                    <w:p w:rsidR="0018012D" w:rsidRPr="00B74761" w:rsidRDefault="0018012D" w:rsidP="00B74761">
                      <w:pPr>
                        <w:pStyle w:val="NoSpacing"/>
                        <w:rPr>
                          <w:sz w:val="18"/>
                          <w:szCs w:val="18"/>
                        </w:rPr>
                      </w:pPr>
                      <w:r>
                        <w:rPr>
                          <w:sz w:val="18"/>
                          <w:szCs w:val="18"/>
                        </w:rPr>
                        <w:t>Internet Safety and Harms</w:t>
                      </w:r>
                    </w:p>
                    <w:p w:rsidR="0018012D" w:rsidRPr="00B74761" w:rsidRDefault="0018012D" w:rsidP="00B74761">
                      <w:pPr>
                        <w:pStyle w:val="NoSpacing"/>
                        <w:rPr>
                          <w:i/>
                          <w:sz w:val="16"/>
                          <w:szCs w:val="16"/>
                        </w:rPr>
                      </w:pPr>
                      <w:r w:rsidRPr="00B74761">
                        <w:rPr>
                          <w:i/>
                          <w:sz w:val="16"/>
                          <w:szCs w:val="16"/>
                        </w:rPr>
                        <w:t>Pupils should know…</w:t>
                      </w:r>
                    </w:p>
                    <w:p w:rsidR="0018012D" w:rsidRPr="0018012D" w:rsidRDefault="0018012D" w:rsidP="0018012D">
                      <w:pPr>
                        <w:pStyle w:val="NoSpacing"/>
                        <w:rPr>
                          <w:sz w:val="12"/>
                          <w:szCs w:val="12"/>
                        </w:rPr>
                      </w:pPr>
                      <w:r>
                        <w:rPr>
                          <w:sz w:val="12"/>
                          <w:szCs w:val="12"/>
                        </w:rPr>
                        <w:t>-</w:t>
                      </w:r>
                      <w:r w:rsidRPr="0018012D">
                        <w:rPr>
                          <w:sz w:val="12"/>
                          <w:szCs w:val="12"/>
                        </w:rPr>
                        <w:t>about the benefits of rationing time spent online, the risk of excessive time spent on electronic devices and the impact of positive and negative content online on their own and others’ mental and physical wellbeing</w:t>
                      </w:r>
                    </w:p>
                    <w:p w:rsidR="0018012D" w:rsidRPr="0018012D" w:rsidRDefault="0018012D" w:rsidP="0018012D">
                      <w:pPr>
                        <w:pStyle w:val="NoSpacing"/>
                        <w:rPr>
                          <w:sz w:val="12"/>
                          <w:szCs w:val="12"/>
                        </w:rPr>
                      </w:pPr>
                      <w:r>
                        <w:rPr>
                          <w:sz w:val="12"/>
                          <w:szCs w:val="12"/>
                        </w:rPr>
                        <w:t>-</w:t>
                      </w:r>
                      <w:r w:rsidRPr="0018012D">
                        <w:rPr>
                          <w:sz w:val="12"/>
                          <w:szCs w:val="12"/>
                        </w:rPr>
                        <w:t>how to consider the effect of their online actions on others and know how to recognise and display respectful behaviour online and the importance of keeping personal information private</w:t>
                      </w:r>
                    </w:p>
                    <w:p w:rsidR="0018012D" w:rsidRPr="0018012D" w:rsidRDefault="0018012D" w:rsidP="0018012D">
                      <w:pPr>
                        <w:pStyle w:val="NoSpacing"/>
                        <w:rPr>
                          <w:sz w:val="12"/>
                          <w:szCs w:val="12"/>
                        </w:rPr>
                      </w:pPr>
                      <w:r>
                        <w:rPr>
                          <w:sz w:val="12"/>
                          <w:szCs w:val="12"/>
                        </w:rPr>
                        <w:t>-</w:t>
                      </w:r>
                      <w:r w:rsidRPr="0018012D">
                        <w:rPr>
                          <w:sz w:val="12"/>
                          <w:szCs w:val="12"/>
                        </w:rPr>
                        <w:t>why social media, some computer games and online gaming, for example, are age restricted</w:t>
                      </w:r>
                    </w:p>
                    <w:p w:rsidR="0018012D" w:rsidRPr="0018012D" w:rsidRDefault="0018012D" w:rsidP="0018012D">
                      <w:pPr>
                        <w:pStyle w:val="NoSpacing"/>
                        <w:rPr>
                          <w:sz w:val="12"/>
                          <w:szCs w:val="12"/>
                        </w:rPr>
                      </w:pPr>
                      <w:r>
                        <w:rPr>
                          <w:sz w:val="12"/>
                          <w:szCs w:val="12"/>
                        </w:rPr>
                        <w:t>-</w:t>
                      </w:r>
                      <w:r w:rsidRPr="0018012D">
                        <w:rPr>
                          <w:sz w:val="12"/>
                          <w:szCs w:val="12"/>
                        </w:rPr>
                        <w:t>how to be a discerning consumer of information online including understanding that information, including that from search engines, is ranked, selected and targeted</w:t>
                      </w:r>
                    </w:p>
                    <w:p w:rsidR="0018012D" w:rsidRPr="0018012D" w:rsidRDefault="0018012D" w:rsidP="0018012D">
                      <w:pPr>
                        <w:pStyle w:val="NoSpacing"/>
                        <w:rPr>
                          <w:color w:val="FF6600"/>
                          <w:sz w:val="12"/>
                          <w:szCs w:val="12"/>
                        </w:rPr>
                      </w:pPr>
                      <w:r w:rsidRPr="0018012D">
                        <w:rPr>
                          <w:color w:val="FF6600"/>
                          <w:sz w:val="12"/>
                          <w:szCs w:val="12"/>
                        </w:rPr>
                        <w:t>Search safety (being aware of what results may come back and what to do including trusted persons)</w:t>
                      </w:r>
                    </w:p>
                    <w:p w:rsidR="0018012D" w:rsidRPr="0018012D" w:rsidRDefault="0018012D" w:rsidP="0018012D">
                      <w:pPr>
                        <w:pStyle w:val="NoSpacing"/>
                        <w:rPr>
                          <w:color w:val="FF6600"/>
                          <w:sz w:val="12"/>
                          <w:szCs w:val="12"/>
                        </w:rPr>
                      </w:pPr>
                      <w:r w:rsidRPr="0018012D">
                        <w:rPr>
                          <w:color w:val="FF6600"/>
                          <w:sz w:val="12"/>
                          <w:szCs w:val="12"/>
                        </w:rPr>
                        <w:t>Email safety (people are who they say they are)</w:t>
                      </w:r>
                    </w:p>
                    <w:p w:rsidR="0018012D" w:rsidRPr="00E879D4" w:rsidRDefault="0018012D" w:rsidP="0018012D">
                      <w:pPr>
                        <w:pStyle w:val="NoSpacing"/>
                        <w:rPr>
                          <w:color w:val="FF6600"/>
                          <w:sz w:val="12"/>
                          <w:szCs w:val="12"/>
                        </w:rPr>
                      </w:pPr>
                    </w:p>
                  </w:txbxContent>
                </v:textbox>
                <w10:wrap anchorx="margin"/>
              </v:shape>
            </w:pict>
          </mc:Fallback>
        </mc:AlternateContent>
      </w:r>
      <w:r>
        <w:rPr>
          <w:b/>
          <w:noProof/>
          <w:sz w:val="32"/>
          <w:szCs w:val="32"/>
          <w:lang w:eastAsia="en-GB"/>
        </w:rPr>
        <mc:AlternateContent>
          <mc:Choice Requires="wps">
            <w:drawing>
              <wp:anchor distT="0" distB="0" distL="114300" distR="114300" simplePos="0" relativeHeight="251663872" behindDoc="0" locked="0" layoutInCell="1" allowOverlap="1" wp14:anchorId="576FAFE9" wp14:editId="72BC6A10">
                <wp:simplePos x="0" y="0"/>
                <wp:positionH relativeFrom="column">
                  <wp:posOffset>129396</wp:posOffset>
                </wp:positionH>
                <wp:positionV relativeFrom="paragraph">
                  <wp:posOffset>2553419</wp:posOffset>
                </wp:positionV>
                <wp:extent cx="3890010" cy="1949570"/>
                <wp:effectExtent l="0" t="0" r="15240" b="12700"/>
                <wp:wrapNone/>
                <wp:docPr id="5" name="Text Box 5"/>
                <wp:cNvGraphicFramePr/>
                <a:graphic xmlns:a="http://schemas.openxmlformats.org/drawingml/2006/main">
                  <a:graphicData uri="http://schemas.microsoft.com/office/word/2010/wordprocessingShape">
                    <wps:wsp>
                      <wps:cNvSpPr txBox="1"/>
                      <wps:spPr>
                        <a:xfrm>
                          <a:off x="0" y="0"/>
                          <a:ext cx="3890010" cy="1949570"/>
                        </a:xfrm>
                        <a:prstGeom prst="rect">
                          <a:avLst/>
                        </a:prstGeom>
                        <a:solidFill>
                          <a:sysClr val="window" lastClr="FFFFFF"/>
                        </a:solidFill>
                        <a:ln w="6350">
                          <a:solidFill>
                            <a:prstClr val="black"/>
                          </a:solidFill>
                        </a:ln>
                      </wps:spPr>
                      <wps:txbx>
                        <w:txbxContent>
                          <w:p w:rsidR="0018012D" w:rsidRPr="00A938A5" w:rsidRDefault="0018012D" w:rsidP="00A938A5">
                            <w:pPr>
                              <w:pStyle w:val="NoSpacing"/>
                              <w:rPr>
                                <w:sz w:val="18"/>
                                <w:szCs w:val="18"/>
                              </w:rPr>
                            </w:pPr>
                            <w:r>
                              <w:rPr>
                                <w:sz w:val="18"/>
                                <w:szCs w:val="18"/>
                              </w:rPr>
                              <w:t>Mental Wellbeing</w:t>
                            </w:r>
                          </w:p>
                          <w:p w:rsidR="0018012D" w:rsidRDefault="0018012D" w:rsidP="00AA0B04">
                            <w:pPr>
                              <w:pStyle w:val="NoSpacing"/>
                              <w:rPr>
                                <w:i/>
                                <w:sz w:val="16"/>
                                <w:szCs w:val="16"/>
                              </w:rPr>
                            </w:pPr>
                            <w:r w:rsidRPr="00B74761">
                              <w:rPr>
                                <w:i/>
                                <w:sz w:val="16"/>
                                <w:szCs w:val="16"/>
                              </w:rPr>
                              <w:t>Pupils should know…</w:t>
                            </w:r>
                          </w:p>
                          <w:p w:rsidR="0018012D" w:rsidRPr="0018012D" w:rsidRDefault="0018012D" w:rsidP="0018012D">
                            <w:pPr>
                              <w:pStyle w:val="NoSpacing"/>
                              <w:rPr>
                                <w:sz w:val="12"/>
                                <w:szCs w:val="12"/>
                              </w:rPr>
                            </w:pPr>
                            <w:r>
                              <w:rPr>
                                <w:sz w:val="12"/>
                                <w:szCs w:val="12"/>
                              </w:rPr>
                              <w:t>-</w:t>
                            </w:r>
                            <w:r w:rsidRPr="0018012D">
                              <w:rPr>
                                <w:sz w:val="12"/>
                                <w:szCs w:val="12"/>
                              </w:rPr>
                              <w:t>that mental wellbeing is a normal part of daily life, in the same way as physical health</w:t>
                            </w:r>
                          </w:p>
                          <w:p w:rsidR="0018012D" w:rsidRPr="0018012D" w:rsidRDefault="0018012D" w:rsidP="0018012D">
                            <w:pPr>
                              <w:pStyle w:val="NoSpacing"/>
                              <w:rPr>
                                <w:sz w:val="12"/>
                                <w:szCs w:val="12"/>
                              </w:rPr>
                            </w:pPr>
                            <w:r>
                              <w:rPr>
                                <w:sz w:val="12"/>
                                <w:szCs w:val="12"/>
                              </w:rPr>
                              <w:t>-</w:t>
                            </w:r>
                            <w:r w:rsidRPr="0018012D">
                              <w:rPr>
                                <w:sz w:val="12"/>
                                <w:szCs w:val="12"/>
                              </w:rPr>
                              <w:t>that there is a normal range of emotions (e.g. happiness, sadness, fear, anger, surprise, nervousness) and scale of emotions that all humans experience in relation to different experiences and situations</w:t>
                            </w:r>
                          </w:p>
                          <w:p w:rsidR="0018012D" w:rsidRPr="0018012D" w:rsidRDefault="0018012D" w:rsidP="0018012D">
                            <w:pPr>
                              <w:pStyle w:val="NoSpacing"/>
                              <w:rPr>
                                <w:sz w:val="12"/>
                                <w:szCs w:val="12"/>
                              </w:rPr>
                            </w:pPr>
                            <w:r>
                              <w:rPr>
                                <w:sz w:val="12"/>
                                <w:szCs w:val="12"/>
                              </w:rPr>
                              <w:t>-</w:t>
                            </w:r>
                            <w:r w:rsidRPr="0018012D">
                              <w:rPr>
                                <w:sz w:val="12"/>
                                <w:szCs w:val="12"/>
                              </w:rPr>
                              <w:t>how to recognise and talk about their emotions, including having a varied vocabulary of words to use when talking about their own and others; feelings</w:t>
                            </w:r>
                          </w:p>
                          <w:p w:rsidR="0018012D" w:rsidRPr="0018012D" w:rsidRDefault="0018012D" w:rsidP="0018012D">
                            <w:pPr>
                              <w:pStyle w:val="NoSpacing"/>
                              <w:rPr>
                                <w:sz w:val="12"/>
                                <w:szCs w:val="12"/>
                              </w:rPr>
                            </w:pPr>
                            <w:r>
                              <w:rPr>
                                <w:sz w:val="12"/>
                                <w:szCs w:val="12"/>
                              </w:rPr>
                              <w:t>-</w:t>
                            </w:r>
                            <w:r w:rsidRPr="0018012D">
                              <w:rPr>
                                <w:sz w:val="12"/>
                                <w:szCs w:val="12"/>
                              </w:rPr>
                              <w:t>how to judge whether what they are feeling and how they are behaving is appropriate and proportionate</w:t>
                            </w:r>
                          </w:p>
                          <w:p w:rsidR="0018012D" w:rsidRPr="0018012D" w:rsidRDefault="0018012D" w:rsidP="0018012D">
                            <w:pPr>
                              <w:pStyle w:val="NoSpacing"/>
                              <w:rPr>
                                <w:sz w:val="12"/>
                                <w:szCs w:val="12"/>
                              </w:rPr>
                            </w:pPr>
                            <w:r>
                              <w:rPr>
                                <w:sz w:val="12"/>
                                <w:szCs w:val="12"/>
                              </w:rPr>
                              <w:t>-</w:t>
                            </w:r>
                            <w:r w:rsidRPr="0018012D">
                              <w:rPr>
                                <w:sz w:val="12"/>
                                <w:szCs w:val="12"/>
                              </w:rPr>
                              <w:t>isolation and loneliness can affect children and that it is very important for children to discuss their feelings with an adult and seek support</w:t>
                            </w:r>
                          </w:p>
                          <w:p w:rsidR="0018012D" w:rsidRPr="0018012D" w:rsidRDefault="0018012D" w:rsidP="0018012D">
                            <w:pPr>
                              <w:pStyle w:val="NoSpacing"/>
                              <w:rPr>
                                <w:sz w:val="12"/>
                                <w:szCs w:val="12"/>
                              </w:rPr>
                            </w:pPr>
                            <w:r>
                              <w:rPr>
                                <w:sz w:val="12"/>
                                <w:szCs w:val="12"/>
                              </w:rPr>
                              <w:t>-</w:t>
                            </w:r>
                            <w:r w:rsidRPr="0018012D">
                              <w:rPr>
                                <w:sz w:val="12"/>
                                <w:szCs w:val="12"/>
                              </w:rPr>
                              <w:t>that bullying (including cyberbullying) has a negative and often long lasting impact on mental wellbeing</w:t>
                            </w:r>
                          </w:p>
                          <w:p w:rsidR="0018012D" w:rsidRPr="0018012D" w:rsidRDefault="0018012D" w:rsidP="0018012D">
                            <w:pPr>
                              <w:pStyle w:val="NoSpacing"/>
                              <w:rPr>
                                <w:color w:val="FF0000"/>
                                <w:sz w:val="12"/>
                                <w:szCs w:val="12"/>
                              </w:rPr>
                            </w:pPr>
                            <w:r w:rsidRPr="0018012D">
                              <w:rPr>
                                <w:color w:val="FF0000"/>
                                <w:sz w:val="12"/>
                                <w:szCs w:val="12"/>
                              </w:rPr>
                              <w:t>Can mentally challenge myself to improve</w:t>
                            </w:r>
                          </w:p>
                          <w:p w:rsidR="0018012D" w:rsidRPr="0018012D" w:rsidRDefault="0018012D" w:rsidP="0018012D">
                            <w:pPr>
                              <w:pStyle w:val="NoSpacing"/>
                              <w:rPr>
                                <w:color w:val="0070C0"/>
                                <w:sz w:val="12"/>
                                <w:szCs w:val="12"/>
                              </w:rPr>
                            </w:pPr>
                            <w:r w:rsidRPr="0018012D">
                              <w:rPr>
                                <w:color w:val="0070C0"/>
                                <w:sz w:val="12"/>
                                <w:szCs w:val="12"/>
                              </w:rPr>
                              <w:t>That across many religions (specifically we explore Islam, Christianity and Hinduism) community is very important to offer support and encouragement</w:t>
                            </w:r>
                          </w:p>
                          <w:p w:rsidR="0018012D" w:rsidRPr="0018012D" w:rsidRDefault="0018012D" w:rsidP="0018012D">
                            <w:pPr>
                              <w:pStyle w:val="NoSpacing"/>
                              <w:rPr>
                                <w:color w:val="0070C0"/>
                                <w:sz w:val="12"/>
                                <w:szCs w:val="12"/>
                              </w:rPr>
                            </w:pPr>
                            <w:r w:rsidRPr="0018012D">
                              <w:rPr>
                                <w:color w:val="0070C0"/>
                                <w:sz w:val="12"/>
                                <w:szCs w:val="12"/>
                              </w:rPr>
                              <w:t>That within Islam (Zakat), Hinduism (providing alms, offering hospitality) and Christianity (supporting charities) getting involved in service based activity is important to the outworking of their faith</w:t>
                            </w:r>
                          </w:p>
                          <w:p w:rsidR="0018012D" w:rsidRPr="0018012D" w:rsidRDefault="0018012D" w:rsidP="0018012D">
                            <w:pPr>
                              <w:pStyle w:val="NoSpacing"/>
                              <w:rPr>
                                <w:color w:val="0070C0"/>
                                <w:sz w:val="12"/>
                                <w:szCs w:val="12"/>
                              </w:rPr>
                            </w:pPr>
                            <w:r w:rsidRPr="0018012D">
                              <w:rPr>
                                <w:color w:val="0070C0"/>
                                <w:sz w:val="12"/>
                                <w:szCs w:val="12"/>
                              </w:rPr>
                              <w:t>Eucharist – being made right with God (to support the wellbeing of those people with a Christian faith)</w:t>
                            </w:r>
                          </w:p>
                          <w:p w:rsidR="0018012D" w:rsidRPr="0018012D" w:rsidRDefault="0018012D" w:rsidP="0018012D">
                            <w:pPr>
                              <w:pStyle w:val="NoSpacing"/>
                              <w:rPr>
                                <w:color w:val="FF3399"/>
                                <w:sz w:val="12"/>
                                <w:szCs w:val="12"/>
                              </w:rPr>
                            </w:pPr>
                            <w:r w:rsidRPr="0018012D">
                              <w:rPr>
                                <w:color w:val="FF3399"/>
                                <w:sz w:val="12"/>
                                <w:szCs w:val="12"/>
                              </w:rPr>
                              <w:t xml:space="preserve">Charity project – raising money for </w:t>
                            </w:r>
                            <w:proofErr w:type="spellStart"/>
                            <w:r w:rsidRPr="0018012D">
                              <w:rPr>
                                <w:color w:val="FF3399"/>
                                <w:sz w:val="12"/>
                                <w:szCs w:val="12"/>
                              </w:rPr>
                              <w:t>Wah</w:t>
                            </w:r>
                            <w:proofErr w:type="spellEnd"/>
                            <w:r w:rsidRPr="0018012D">
                              <w:rPr>
                                <w:color w:val="FF3399"/>
                                <w:sz w:val="12"/>
                                <w:szCs w:val="12"/>
                              </w:rPr>
                              <w:t xml:space="preserve"> Pre Say – to understand the benefits of community participation, voluntary and service-based activity on mental wellbeing and happiness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FAFE9" id="Text Box 5" o:spid="_x0000_s1031" type="#_x0000_t202" style="position:absolute;margin-left:10.2pt;margin-top:201.05pt;width:306.3pt;height:15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" fillcolor="window" strokeweight=".5pt">
                <v:textbox>
                  <w:txbxContent>
                    <w:p w:rsidR="0018012D" w:rsidRPr="00A938A5" w:rsidRDefault="0018012D" w:rsidP="00A938A5">
                      <w:pPr>
                        <w:pStyle w:val="NoSpacing"/>
                        <w:rPr>
                          <w:sz w:val="18"/>
                          <w:szCs w:val="18"/>
                        </w:rPr>
                      </w:pPr>
                      <w:r>
                        <w:rPr>
                          <w:sz w:val="18"/>
                          <w:szCs w:val="18"/>
                        </w:rPr>
                        <w:t>Mental Wellbeing</w:t>
                      </w:r>
                    </w:p>
                    <w:p w:rsidR="0018012D" w:rsidRDefault="0018012D" w:rsidP="00AA0B04">
                      <w:pPr>
                        <w:pStyle w:val="NoSpacing"/>
                        <w:rPr>
                          <w:i/>
                          <w:sz w:val="16"/>
                          <w:szCs w:val="16"/>
                        </w:rPr>
                      </w:pPr>
                      <w:r w:rsidRPr="00B74761">
                        <w:rPr>
                          <w:i/>
                          <w:sz w:val="16"/>
                          <w:szCs w:val="16"/>
                        </w:rPr>
                        <w:t>Pupils should know…</w:t>
                      </w:r>
                    </w:p>
                    <w:p w:rsidR="0018012D" w:rsidRPr="0018012D" w:rsidRDefault="0018012D" w:rsidP="0018012D">
                      <w:pPr>
                        <w:pStyle w:val="NoSpacing"/>
                        <w:rPr>
                          <w:sz w:val="12"/>
                          <w:szCs w:val="12"/>
                        </w:rPr>
                      </w:pPr>
                      <w:r>
                        <w:rPr>
                          <w:sz w:val="12"/>
                          <w:szCs w:val="12"/>
                        </w:rPr>
                        <w:t>-</w:t>
                      </w:r>
                      <w:r w:rsidRPr="0018012D">
                        <w:rPr>
                          <w:sz w:val="12"/>
                          <w:szCs w:val="12"/>
                        </w:rPr>
                        <w:t>that mental wellbeing is a normal part of daily life, in the same way as physical health</w:t>
                      </w:r>
                    </w:p>
                    <w:p w:rsidR="0018012D" w:rsidRPr="0018012D" w:rsidRDefault="0018012D" w:rsidP="0018012D">
                      <w:pPr>
                        <w:pStyle w:val="NoSpacing"/>
                        <w:rPr>
                          <w:sz w:val="12"/>
                          <w:szCs w:val="12"/>
                        </w:rPr>
                      </w:pPr>
                      <w:r>
                        <w:rPr>
                          <w:sz w:val="12"/>
                          <w:szCs w:val="12"/>
                        </w:rPr>
                        <w:t>-</w:t>
                      </w:r>
                      <w:r w:rsidRPr="0018012D">
                        <w:rPr>
                          <w:sz w:val="12"/>
                          <w:szCs w:val="12"/>
                        </w:rPr>
                        <w:t>that there is a normal range of emotions (e.g. happiness, sadness, fear, anger, surprise, nervousness) and scale of emotions that all humans experience in relation to different experiences and situations</w:t>
                      </w:r>
                    </w:p>
                    <w:p w:rsidR="0018012D" w:rsidRPr="0018012D" w:rsidRDefault="0018012D" w:rsidP="0018012D">
                      <w:pPr>
                        <w:pStyle w:val="NoSpacing"/>
                        <w:rPr>
                          <w:sz w:val="12"/>
                          <w:szCs w:val="12"/>
                        </w:rPr>
                      </w:pPr>
                      <w:r>
                        <w:rPr>
                          <w:sz w:val="12"/>
                          <w:szCs w:val="12"/>
                        </w:rPr>
                        <w:t>-</w:t>
                      </w:r>
                      <w:r w:rsidRPr="0018012D">
                        <w:rPr>
                          <w:sz w:val="12"/>
                          <w:szCs w:val="12"/>
                        </w:rPr>
                        <w:t>how to recognise and talk about their emotions, including having a varied vocabulary of words to use when talking about their own and others; feelings</w:t>
                      </w:r>
                    </w:p>
                    <w:p w:rsidR="0018012D" w:rsidRPr="0018012D" w:rsidRDefault="0018012D" w:rsidP="0018012D">
                      <w:pPr>
                        <w:pStyle w:val="NoSpacing"/>
                        <w:rPr>
                          <w:sz w:val="12"/>
                          <w:szCs w:val="12"/>
                        </w:rPr>
                      </w:pPr>
                      <w:r>
                        <w:rPr>
                          <w:sz w:val="12"/>
                          <w:szCs w:val="12"/>
                        </w:rPr>
                        <w:t>-</w:t>
                      </w:r>
                      <w:r w:rsidRPr="0018012D">
                        <w:rPr>
                          <w:sz w:val="12"/>
                          <w:szCs w:val="12"/>
                        </w:rPr>
                        <w:t>how to judge whether what they are feeling and how they are behaving is appropriate and proportionate</w:t>
                      </w:r>
                    </w:p>
                    <w:p w:rsidR="0018012D" w:rsidRPr="0018012D" w:rsidRDefault="0018012D" w:rsidP="0018012D">
                      <w:pPr>
                        <w:pStyle w:val="NoSpacing"/>
                        <w:rPr>
                          <w:sz w:val="12"/>
                          <w:szCs w:val="12"/>
                        </w:rPr>
                      </w:pPr>
                      <w:r>
                        <w:rPr>
                          <w:sz w:val="12"/>
                          <w:szCs w:val="12"/>
                        </w:rPr>
                        <w:t>-</w:t>
                      </w:r>
                      <w:r w:rsidRPr="0018012D">
                        <w:rPr>
                          <w:sz w:val="12"/>
                          <w:szCs w:val="12"/>
                        </w:rPr>
                        <w:t>isolation and loneliness can affect children and that it is very important for children to discuss their feelings with an adult and seek support</w:t>
                      </w:r>
                    </w:p>
                    <w:p w:rsidR="0018012D" w:rsidRPr="0018012D" w:rsidRDefault="0018012D" w:rsidP="0018012D">
                      <w:pPr>
                        <w:pStyle w:val="NoSpacing"/>
                        <w:rPr>
                          <w:sz w:val="12"/>
                          <w:szCs w:val="12"/>
                        </w:rPr>
                      </w:pPr>
                      <w:r>
                        <w:rPr>
                          <w:sz w:val="12"/>
                          <w:szCs w:val="12"/>
                        </w:rPr>
                        <w:t>-</w:t>
                      </w:r>
                      <w:r w:rsidRPr="0018012D">
                        <w:rPr>
                          <w:sz w:val="12"/>
                          <w:szCs w:val="12"/>
                        </w:rPr>
                        <w:t>that bullying (including cyberbullying) has a negative and often long lasting impact on mental wellbeing</w:t>
                      </w:r>
                    </w:p>
                    <w:p w:rsidR="0018012D" w:rsidRPr="0018012D" w:rsidRDefault="0018012D" w:rsidP="0018012D">
                      <w:pPr>
                        <w:pStyle w:val="NoSpacing"/>
                        <w:rPr>
                          <w:color w:val="FF0000"/>
                          <w:sz w:val="12"/>
                          <w:szCs w:val="12"/>
                        </w:rPr>
                      </w:pPr>
                      <w:r w:rsidRPr="0018012D">
                        <w:rPr>
                          <w:color w:val="FF0000"/>
                          <w:sz w:val="12"/>
                          <w:szCs w:val="12"/>
                        </w:rPr>
                        <w:t>Can mentally challenge myself to improve</w:t>
                      </w:r>
                    </w:p>
                    <w:p w:rsidR="0018012D" w:rsidRPr="0018012D" w:rsidRDefault="0018012D" w:rsidP="0018012D">
                      <w:pPr>
                        <w:pStyle w:val="NoSpacing"/>
                        <w:rPr>
                          <w:color w:val="0070C0"/>
                          <w:sz w:val="12"/>
                          <w:szCs w:val="12"/>
                        </w:rPr>
                      </w:pPr>
                      <w:r w:rsidRPr="0018012D">
                        <w:rPr>
                          <w:color w:val="0070C0"/>
                          <w:sz w:val="12"/>
                          <w:szCs w:val="12"/>
                        </w:rPr>
                        <w:t>That across many religions (specifically we explore Islam, Christianity and Hinduism) community is very important to offer support and encouragement</w:t>
                      </w:r>
                    </w:p>
                    <w:p w:rsidR="0018012D" w:rsidRPr="0018012D" w:rsidRDefault="0018012D" w:rsidP="0018012D">
                      <w:pPr>
                        <w:pStyle w:val="NoSpacing"/>
                        <w:rPr>
                          <w:color w:val="0070C0"/>
                          <w:sz w:val="12"/>
                          <w:szCs w:val="12"/>
                        </w:rPr>
                      </w:pPr>
                      <w:r w:rsidRPr="0018012D">
                        <w:rPr>
                          <w:color w:val="0070C0"/>
                          <w:sz w:val="12"/>
                          <w:szCs w:val="12"/>
                        </w:rPr>
                        <w:t>That within Islam (Zakat), Hinduism (providing alms, offering hospitality) and Christianity (supporting charities) getting involved in service based activity is important to the outworking of their faith</w:t>
                      </w:r>
                    </w:p>
                    <w:p w:rsidR="0018012D" w:rsidRPr="0018012D" w:rsidRDefault="0018012D" w:rsidP="0018012D">
                      <w:pPr>
                        <w:pStyle w:val="NoSpacing"/>
                        <w:rPr>
                          <w:color w:val="0070C0"/>
                          <w:sz w:val="12"/>
                          <w:szCs w:val="12"/>
                        </w:rPr>
                      </w:pPr>
                      <w:r w:rsidRPr="0018012D">
                        <w:rPr>
                          <w:color w:val="0070C0"/>
                          <w:sz w:val="12"/>
                          <w:szCs w:val="12"/>
                        </w:rPr>
                        <w:t>Eucharist – being made right with God (to support the wellbeing of those people with a Christian faith)</w:t>
                      </w:r>
                    </w:p>
                    <w:p w:rsidR="0018012D" w:rsidRPr="0018012D" w:rsidRDefault="0018012D" w:rsidP="0018012D">
                      <w:pPr>
                        <w:pStyle w:val="NoSpacing"/>
                        <w:rPr>
                          <w:color w:val="FF3399"/>
                          <w:sz w:val="12"/>
                          <w:szCs w:val="12"/>
                        </w:rPr>
                      </w:pPr>
                      <w:r w:rsidRPr="0018012D">
                        <w:rPr>
                          <w:color w:val="FF3399"/>
                          <w:sz w:val="12"/>
                          <w:szCs w:val="12"/>
                        </w:rPr>
                        <w:t xml:space="preserve">Charity project – raising money for </w:t>
                      </w:r>
                      <w:proofErr w:type="spellStart"/>
                      <w:r w:rsidRPr="0018012D">
                        <w:rPr>
                          <w:color w:val="FF3399"/>
                          <w:sz w:val="12"/>
                          <w:szCs w:val="12"/>
                        </w:rPr>
                        <w:t>Wah</w:t>
                      </w:r>
                      <w:proofErr w:type="spellEnd"/>
                      <w:r w:rsidRPr="0018012D">
                        <w:rPr>
                          <w:color w:val="FF3399"/>
                          <w:sz w:val="12"/>
                          <w:szCs w:val="12"/>
                        </w:rPr>
                        <w:t xml:space="preserve"> Pre Say – to understand the benefits of community participation, voluntary and service-based activity on mental wellbeing and happiness</w:t>
                      </w:r>
                    </w:p>
                  </w:txbxContent>
                </v:textbox>
              </v:shape>
            </w:pict>
          </mc:Fallback>
        </mc:AlternateContent>
      </w:r>
      <w:r w:rsidR="00E879D4">
        <w:rPr>
          <w:b/>
          <w:noProof/>
          <w:sz w:val="32"/>
          <w:szCs w:val="32"/>
          <w:lang w:eastAsia="en-GB"/>
        </w:rPr>
        <mc:AlternateContent>
          <mc:Choice Requires="wps">
            <w:drawing>
              <wp:anchor distT="0" distB="0" distL="114300" distR="114300" simplePos="0" relativeHeight="251674112" behindDoc="0" locked="0" layoutInCell="1" allowOverlap="1" wp14:anchorId="125B6335" wp14:editId="56F9A911">
                <wp:simplePos x="0" y="0"/>
                <wp:positionH relativeFrom="margin">
                  <wp:posOffset>4295955</wp:posOffset>
                </wp:positionH>
                <wp:positionV relativeFrom="paragraph">
                  <wp:posOffset>5693434</wp:posOffset>
                </wp:positionV>
                <wp:extent cx="2162175" cy="681379"/>
                <wp:effectExtent l="0" t="0" r="28575" b="23495"/>
                <wp:wrapNone/>
                <wp:docPr id="14" name="Text Box 14"/>
                <wp:cNvGraphicFramePr/>
                <a:graphic xmlns:a="http://schemas.openxmlformats.org/drawingml/2006/main">
                  <a:graphicData uri="http://schemas.microsoft.com/office/word/2010/wordprocessingShape">
                    <wps:wsp>
                      <wps:cNvSpPr txBox="1"/>
                      <wps:spPr>
                        <a:xfrm>
                          <a:off x="0" y="0"/>
                          <a:ext cx="2162175" cy="681379"/>
                        </a:xfrm>
                        <a:prstGeom prst="rect">
                          <a:avLst/>
                        </a:prstGeom>
                        <a:solidFill>
                          <a:sysClr val="window" lastClr="FFFFFF"/>
                        </a:solidFill>
                        <a:ln w="6350">
                          <a:solidFill>
                            <a:prstClr val="black"/>
                          </a:solidFill>
                        </a:ln>
                      </wps:spPr>
                      <wps:txbx>
                        <w:txbxContent>
                          <w:p w:rsidR="0018012D" w:rsidRPr="00B74761" w:rsidRDefault="0018012D" w:rsidP="00B74761">
                            <w:pPr>
                              <w:pStyle w:val="NoSpacing"/>
                              <w:rPr>
                                <w:sz w:val="18"/>
                                <w:szCs w:val="18"/>
                              </w:rPr>
                            </w:pPr>
                            <w:r>
                              <w:rPr>
                                <w:sz w:val="18"/>
                                <w:szCs w:val="18"/>
                              </w:rPr>
                              <w:t>Basic First Aid</w:t>
                            </w:r>
                          </w:p>
                          <w:p w:rsidR="0018012D" w:rsidRPr="00B74761" w:rsidRDefault="0018012D" w:rsidP="00B74761">
                            <w:pPr>
                              <w:pStyle w:val="NoSpacing"/>
                              <w:rPr>
                                <w:i/>
                                <w:sz w:val="16"/>
                                <w:szCs w:val="16"/>
                              </w:rPr>
                            </w:pPr>
                            <w:r w:rsidRPr="00B74761">
                              <w:rPr>
                                <w:i/>
                                <w:sz w:val="16"/>
                                <w:szCs w:val="16"/>
                              </w:rPr>
                              <w:t>Pupils should know…</w:t>
                            </w:r>
                          </w:p>
                          <w:p w:rsidR="0018012D" w:rsidRPr="00E879D4" w:rsidRDefault="0018012D" w:rsidP="00E879D4">
                            <w:pPr>
                              <w:pStyle w:val="NoSpacing"/>
                              <w:rPr>
                                <w:color w:val="996633"/>
                                <w:sz w:val="12"/>
                                <w:szCs w:val="12"/>
                              </w:rPr>
                            </w:pPr>
                            <w:r w:rsidRPr="00E879D4">
                              <w:rPr>
                                <w:color w:val="996633"/>
                                <w:sz w:val="12"/>
                                <w:szCs w:val="12"/>
                              </w:rPr>
                              <w:t>St</w:t>
                            </w:r>
                            <w:r>
                              <w:rPr>
                                <w:color w:val="996633"/>
                                <w:sz w:val="12"/>
                                <w:szCs w:val="12"/>
                              </w:rPr>
                              <w:t xml:space="preserve"> Johns Ambulance Lesson – Bleeding</w:t>
                            </w:r>
                          </w:p>
                          <w:p w:rsidR="0018012D" w:rsidRDefault="0018012D" w:rsidP="00E879D4">
                            <w:pPr>
                              <w:pStyle w:val="NoSpacing"/>
                              <w:rPr>
                                <w:color w:val="996633"/>
                                <w:sz w:val="12"/>
                                <w:szCs w:val="12"/>
                              </w:rPr>
                            </w:pPr>
                            <w:r w:rsidRPr="00E879D4">
                              <w:rPr>
                                <w:color w:val="996633"/>
                                <w:sz w:val="12"/>
                                <w:szCs w:val="12"/>
                              </w:rPr>
                              <w:t xml:space="preserve">St Johns Ambulance Lesson </w:t>
                            </w:r>
                            <w:r>
                              <w:rPr>
                                <w:color w:val="996633"/>
                                <w:sz w:val="12"/>
                                <w:szCs w:val="12"/>
                              </w:rPr>
                              <w:t>–</w:t>
                            </w:r>
                            <w:r w:rsidRPr="00E879D4">
                              <w:rPr>
                                <w:color w:val="996633"/>
                                <w:sz w:val="12"/>
                                <w:szCs w:val="12"/>
                              </w:rPr>
                              <w:t xml:space="preserve"> </w:t>
                            </w:r>
                            <w:r>
                              <w:rPr>
                                <w:color w:val="996633"/>
                                <w:sz w:val="12"/>
                                <w:szCs w:val="12"/>
                              </w:rPr>
                              <w:t>Head Injuries</w:t>
                            </w:r>
                          </w:p>
                          <w:p w:rsidR="0018012D" w:rsidRPr="0018012D" w:rsidRDefault="0018012D" w:rsidP="0018012D">
                            <w:pPr>
                              <w:pStyle w:val="NoSpacing"/>
                              <w:rPr>
                                <w:color w:val="996633"/>
                                <w:sz w:val="12"/>
                                <w:szCs w:val="12"/>
                              </w:rPr>
                            </w:pPr>
                            <w:r w:rsidRPr="0018012D">
                              <w:rPr>
                                <w:color w:val="996633"/>
                                <w:sz w:val="12"/>
                                <w:szCs w:val="12"/>
                              </w:rPr>
                              <w:t xml:space="preserve">St Johns Ambulance Lesson – </w:t>
                            </w:r>
                            <w:r>
                              <w:rPr>
                                <w:color w:val="996633"/>
                                <w:sz w:val="12"/>
                                <w:szCs w:val="12"/>
                              </w:rPr>
                              <w:t>Allergies</w:t>
                            </w:r>
                          </w:p>
                          <w:p w:rsidR="0018012D" w:rsidRPr="00E879D4" w:rsidRDefault="0018012D" w:rsidP="00E879D4">
                            <w:pPr>
                              <w:pStyle w:val="NoSpacing"/>
                              <w:rPr>
                                <w:color w:val="996633"/>
                                <w:sz w:val="12"/>
                                <w:szCs w:val="12"/>
                              </w:rPr>
                            </w:pPr>
                          </w:p>
                          <w:p w:rsidR="0018012D" w:rsidRPr="00A938A5" w:rsidRDefault="0018012D" w:rsidP="00A938A5">
                            <w:pPr>
                              <w:pStyle w:val="NoSpacing"/>
                              <w:rPr>
                                <w:color w:val="FF0000"/>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B6335" id="Text Box 14" o:spid="_x0000_s1032" type="#_x0000_t202" style="position:absolute;margin-left:338.25pt;margin-top:448.3pt;width:170.25pt;height:53.6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" fillcolor="window" strokeweight=".5pt">
                <v:textbox>
                  <w:txbxContent>
                    <w:p w:rsidR="0018012D" w:rsidRPr="00B74761" w:rsidRDefault="0018012D" w:rsidP="00B74761">
                      <w:pPr>
                        <w:pStyle w:val="NoSpacing"/>
                        <w:rPr>
                          <w:sz w:val="18"/>
                          <w:szCs w:val="18"/>
                        </w:rPr>
                      </w:pPr>
                      <w:r>
                        <w:rPr>
                          <w:sz w:val="18"/>
                          <w:szCs w:val="18"/>
                        </w:rPr>
                        <w:t>Basic First Aid</w:t>
                      </w:r>
                    </w:p>
                    <w:p w:rsidR="0018012D" w:rsidRPr="00B74761" w:rsidRDefault="0018012D" w:rsidP="00B74761">
                      <w:pPr>
                        <w:pStyle w:val="NoSpacing"/>
                        <w:rPr>
                          <w:i/>
                          <w:sz w:val="16"/>
                          <w:szCs w:val="16"/>
                        </w:rPr>
                      </w:pPr>
                      <w:r w:rsidRPr="00B74761">
                        <w:rPr>
                          <w:i/>
                          <w:sz w:val="16"/>
                          <w:szCs w:val="16"/>
                        </w:rPr>
                        <w:t>Pupils should know…</w:t>
                      </w:r>
                    </w:p>
                    <w:p w:rsidR="0018012D" w:rsidRPr="00E879D4" w:rsidRDefault="0018012D" w:rsidP="00E879D4">
                      <w:pPr>
                        <w:pStyle w:val="NoSpacing"/>
                        <w:rPr>
                          <w:color w:val="996633"/>
                          <w:sz w:val="12"/>
                          <w:szCs w:val="12"/>
                        </w:rPr>
                      </w:pPr>
                      <w:r w:rsidRPr="00E879D4">
                        <w:rPr>
                          <w:color w:val="996633"/>
                          <w:sz w:val="12"/>
                          <w:szCs w:val="12"/>
                        </w:rPr>
                        <w:t>St</w:t>
                      </w:r>
                      <w:r>
                        <w:rPr>
                          <w:color w:val="996633"/>
                          <w:sz w:val="12"/>
                          <w:szCs w:val="12"/>
                        </w:rPr>
                        <w:t xml:space="preserve"> Johns Ambulance Lesson – Bleeding</w:t>
                      </w:r>
                    </w:p>
                    <w:p w:rsidR="0018012D" w:rsidRDefault="0018012D" w:rsidP="00E879D4">
                      <w:pPr>
                        <w:pStyle w:val="NoSpacing"/>
                        <w:rPr>
                          <w:color w:val="996633"/>
                          <w:sz w:val="12"/>
                          <w:szCs w:val="12"/>
                        </w:rPr>
                      </w:pPr>
                      <w:r w:rsidRPr="00E879D4">
                        <w:rPr>
                          <w:color w:val="996633"/>
                          <w:sz w:val="12"/>
                          <w:szCs w:val="12"/>
                        </w:rPr>
                        <w:t xml:space="preserve">St Johns Ambulance Lesson </w:t>
                      </w:r>
                      <w:r>
                        <w:rPr>
                          <w:color w:val="996633"/>
                          <w:sz w:val="12"/>
                          <w:szCs w:val="12"/>
                        </w:rPr>
                        <w:t>–</w:t>
                      </w:r>
                      <w:r w:rsidRPr="00E879D4">
                        <w:rPr>
                          <w:color w:val="996633"/>
                          <w:sz w:val="12"/>
                          <w:szCs w:val="12"/>
                        </w:rPr>
                        <w:t xml:space="preserve"> </w:t>
                      </w:r>
                      <w:r>
                        <w:rPr>
                          <w:color w:val="996633"/>
                          <w:sz w:val="12"/>
                          <w:szCs w:val="12"/>
                        </w:rPr>
                        <w:t>Head Injuries</w:t>
                      </w:r>
                    </w:p>
                    <w:p w:rsidR="0018012D" w:rsidRPr="0018012D" w:rsidRDefault="0018012D" w:rsidP="0018012D">
                      <w:pPr>
                        <w:pStyle w:val="NoSpacing"/>
                        <w:rPr>
                          <w:color w:val="996633"/>
                          <w:sz w:val="12"/>
                          <w:szCs w:val="12"/>
                        </w:rPr>
                      </w:pPr>
                      <w:r w:rsidRPr="0018012D">
                        <w:rPr>
                          <w:color w:val="996633"/>
                          <w:sz w:val="12"/>
                          <w:szCs w:val="12"/>
                        </w:rPr>
                        <w:t xml:space="preserve">St Johns Ambulance Lesson – </w:t>
                      </w:r>
                      <w:r>
                        <w:rPr>
                          <w:color w:val="996633"/>
                          <w:sz w:val="12"/>
                          <w:szCs w:val="12"/>
                        </w:rPr>
                        <w:t>Allergies</w:t>
                      </w:r>
                    </w:p>
                    <w:p w:rsidR="0018012D" w:rsidRPr="00E879D4" w:rsidRDefault="0018012D" w:rsidP="00E879D4">
                      <w:pPr>
                        <w:pStyle w:val="NoSpacing"/>
                        <w:rPr>
                          <w:color w:val="996633"/>
                          <w:sz w:val="12"/>
                          <w:szCs w:val="12"/>
                        </w:rPr>
                      </w:pPr>
                    </w:p>
                    <w:p w:rsidR="0018012D" w:rsidRPr="00A938A5" w:rsidRDefault="0018012D" w:rsidP="00A938A5">
                      <w:pPr>
                        <w:pStyle w:val="NoSpacing"/>
                        <w:rPr>
                          <w:color w:val="FF0000"/>
                          <w:sz w:val="12"/>
                          <w:szCs w:val="12"/>
                        </w:rPr>
                      </w:pPr>
                    </w:p>
                  </w:txbxContent>
                </v:textbox>
                <w10:wrap anchorx="margin"/>
              </v:shape>
            </w:pict>
          </mc:Fallback>
        </mc:AlternateContent>
      </w:r>
      <w:r w:rsidR="00E879D4">
        <w:rPr>
          <w:b/>
          <w:noProof/>
          <w:sz w:val="32"/>
          <w:szCs w:val="32"/>
          <w:lang w:eastAsia="en-GB"/>
        </w:rPr>
        <mc:AlternateContent>
          <mc:Choice Requires="wps">
            <w:drawing>
              <wp:anchor distT="0" distB="0" distL="114300" distR="114300" simplePos="0" relativeHeight="251672064" behindDoc="0" locked="0" layoutInCell="1" allowOverlap="1" wp14:anchorId="370A5B5A" wp14:editId="235F4FCF">
                <wp:simplePos x="0" y="0"/>
                <wp:positionH relativeFrom="margin">
                  <wp:posOffset>690113</wp:posOffset>
                </wp:positionH>
                <wp:positionV relativeFrom="paragraph">
                  <wp:posOffset>7539487</wp:posOffset>
                </wp:positionV>
                <wp:extent cx="1544129" cy="681487"/>
                <wp:effectExtent l="0" t="0" r="18415" b="23495"/>
                <wp:wrapNone/>
                <wp:docPr id="1" name="Text Box 1"/>
                <wp:cNvGraphicFramePr/>
                <a:graphic xmlns:a="http://schemas.openxmlformats.org/drawingml/2006/main">
                  <a:graphicData uri="http://schemas.microsoft.com/office/word/2010/wordprocessingShape">
                    <wps:wsp>
                      <wps:cNvSpPr txBox="1"/>
                      <wps:spPr>
                        <a:xfrm>
                          <a:off x="0" y="0"/>
                          <a:ext cx="1544129" cy="681487"/>
                        </a:xfrm>
                        <a:prstGeom prst="rect">
                          <a:avLst/>
                        </a:prstGeom>
                        <a:solidFill>
                          <a:sysClr val="window" lastClr="FFFFFF"/>
                        </a:solidFill>
                        <a:ln w="6350">
                          <a:solidFill>
                            <a:prstClr val="black"/>
                          </a:solidFill>
                        </a:ln>
                      </wps:spPr>
                      <wps:txbx>
                        <w:txbxContent>
                          <w:p w:rsidR="0018012D" w:rsidRPr="001909B2" w:rsidRDefault="0018012D" w:rsidP="001909B2">
                            <w:pPr>
                              <w:pStyle w:val="NoSpacing"/>
                              <w:rPr>
                                <w:sz w:val="18"/>
                                <w:szCs w:val="18"/>
                              </w:rPr>
                            </w:pPr>
                            <w:r w:rsidRPr="001909B2">
                              <w:rPr>
                                <w:sz w:val="18"/>
                                <w:szCs w:val="18"/>
                              </w:rPr>
                              <w:t>Drugs, Alcohol and Tobacco</w:t>
                            </w:r>
                          </w:p>
                          <w:p w:rsidR="0018012D" w:rsidRPr="00B74761" w:rsidRDefault="0018012D" w:rsidP="00B74761">
                            <w:pPr>
                              <w:pStyle w:val="NoSpacing"/>
                              <w:rPr>
                                <w:i/>
                                <w:sz w:val="16"/>
                                <w:szCs w:val="16"/>
                              </w:rPr>
                            </w:pPr>
                            <w:r w:rsidRPr="00B74761">
                              <w:rPr>
                                <w:i/>
                                <w:sz w:val="16"/>
                                <w:szCs w:val="16"/>
                              </w:rPr>
                              <w:t>Pupils should know…</w:t>
                            </w:r>
                          </w:p>
                          <w:p w:rsidR="0018012D" w:rsidRPr="00E879D4" w:rsidRDefault="0018012D" w:rsidP="00A938A5">
                            <w:pPr>
                              <w:pStyle w:val="NoSpacing"/>
                              <w:rPr>
                                <w:sz w:val="12"/>
                                <w:szCs w:val="12"/>
                              </w:rPr>
                            </w:pPr>
                            <w:r>
                              <w:rPr>
                                <w:sz w:val="12"/>
                                <w:szCs w:val="12"/>
                              </w:rPr>
                              <w:t>-</w:t>
                            </w:r>
                            <w:r w:rsidRPr="00E879D4">
                              <w:rPr>
                                <w:sz w:val="12"/>
                                <w:szCs w:val="12"/>
                              </w:rPr>
                              <w:t>the facts about legal and illegal harmful substances and associated risks, including smoking, alcohol use and drug-taking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A5B5A" id="Text Box 1" o:spid="_x0000_s1033" type="#_x0000_t202" style="position:absolute;margin-left:54.35pt;margin-top:593.65pt;width:121.6pt;height:53.6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" fillcolor="window" strokeweight=".5pt">
                <v:textbox>
                  <w:txbxContent>
                    <w:p w:rsidR="0018012D" w:rsidRPr="001909B2" w:rsidRDefault="0018012D" w:rsidP="001909B2">
                      <w:pPr>
                        <w:pStyle w:val="NoSpacing"/>
                        <w:rPr>
                          <w:sz w:val="18"/>
                          <w:szCs w:val="18"/>
                        </w:rPr>
                      </w:pPr>
                      <w:r w:rsidRPr="001909B2">
                        <w:rPr>
                          <w:sz w:val="18"/>
                          <w:szCs w:val="18"/>
                        </w:rPr>
                        <w:t>Drugs, Alcohol and Tobacco</w:t>
                      </w:r>
                    </w:p>
                    <w:p w:rsidR="0018012D" w:rsidRPr="00B74761" w:rsidRDefault="0018012D" w:rsidP="00B74761">
                      <w:pPr>
                        <w:pStyle w:val="NoSpacing"/>
                        <w:rPr>
                          <w:i/>
                          <w:sz w:val="16"/>
                          <w:szCs w:val="16"/>
                        </w:rPr>
                      </w:pPr>
                      <w:r w:rsidRPr="00B74761">
                        <w:rPr>
                          <w:i/>
                          <w:sz w:val="16"/>
                          <w:szCs w:val="16"/>
                        </w:rPr>
                        <w:t>Pupils should know…</w:t>
                      </w:r>
                    </w:p>
                    <w:p w:rsidR="0018012D" w:rsidRPr="00E879D4" w:rsidRDefault="0018012D" w:rsidP="00A938A5">
                      <w:pPr>
                        <w:pStyle w:val="NoSpacing"/>
                        <w:rPr>
                          <w:sz w:val="12"/>
                          <w:szCs w:val="12"/>
                        </w:rPr>
                      </w:pPr>
                      <w:r>
                        <w:rPr>
                          <w:sz w:val="12"/>
                          <w:szCs w:val="12"/>
                        </w:rPr>
                        <w:t>-</w:t>
                      </w:r>
                      <w:r w:rsidRPr="00E879D4">
                        <w:rPr>
                          <w:sz w:val="12"/>
                          <w:szCs w:val="12"/>
                        </w:rPr>
                        <w:t>the facts about legal and illegal harmful substances and associated risks, including smoking, alcohol use and drug-taking</w:t>
                      </w:r>
                    </w:p>
                  </w:txbxContent>
                </v:textbox>
                <w10:wrap anchorx="margin"/>
              </v:shape>
            </w:pict>
          </mc:Fallback>
        </mc:AlternateContent>
      </w:r>
      <w:r w:rsidR="005A7BE0">
        <w:rPr>
          <w:b/>
          <w:noProof/>
          <w:sz w:val="32"/>
          <w:szCs w:val="32"/>
          <w:lang w:eastAsia="en-GB"/>
        </w:rPr>
        <mc:AlternateContent>
          <mc:Choice Requires="wpg">
            <w:drawing>
              <wp:anchor distT="0" distB="0" distL="114300" distR="114300" simplePos="0" relativeHeight="251670016" behindDoc="0" locked="0" layoutInCell="1" allowOverlap="1" wp14:anchorId="2911EEDC" wp14:editId="300547D7">
                <wp:simplePos x="0" y="0"/>
                <wp:positionH relativeFrom="column">
                  <wp:posOffset>1181819</wp:posOffset>
                </wp:positionH>
                <wp:positionV relativeFrom="paragraph">
                  <wp:posOffset>8893834</wp:posOffset>
                </wp:positionV>
                <wp:extent cx="4839215" cy="491706"/>
                <wp:effectExtent l="0" t="0" r="19050" b="22860"/>
                <wp:wrapNone/>
                <wp:docPr id="13" name="Group 13"/>
                <wp:cNvGraphicFramePr/>
                <a:graphic xmlns:a="http://schemas.openxmlformats.org/drawingml/2006/main">
                  <a:graphicData uri="http://schemas.microsoft.com/office/word/2010/wordprocessingGroup">
                    <wpg:wgp>
                      <wpg:cNvGrpSpPr/>
                      <wpg:grpSpPr>
                        <a:xfrm>
                          <a:off x="0" y="0"/>
                          <a:ext cx="4839215" cy="491706"/>
                          <a:chOff x="0" y="0"/>
                          <a:chExt cx="4839215" cy="491706"/>
                        </a:xfrm>
                      </wpg:grpSpPr>
                      <wps:wsp>
                        <wps:cNvPr id="9" name="Text Box 9"/>
                        <wps:cNvSpPr txBox="1"/>
                        <wps:spPr>
                          <a:xfrm>
                            <a:off x="0" y="60385"/>
                            <a:ext cx="854015" cy="353683"/>
                          </a:xfrm>
                          <a:prstGeom prst="rect">
                            <a:avLst/>
                          </a:prstGeom>
                          <a:solidFill>
                            <a:sysClr val="window" lastClr="FFFFFF"/>
                          </a:solidFill>
                          <a:ln w="6350">
                            <a:solidFill>
                              <a:prstClr val="black"/>
                            </a:solidFill>
                          </a:ln>
                        </wps:spPr>
                        <wps:txbx>
                          <w:txbxContent>
                            <w:p w:rsidR="0018012D" w:rsidRPr="0065467D" w:rsidRDefault="0018012D" w:rsidP="005A7BE0">
                              <w:pPr>
                                <w:pStyle w:val="NoSpacing"/>
                                <w:jc w:val="center"/>
                                <w:rPr>
                                  <w:sz w:val="18"/>
                                  <w:szCs w:val="18"/>
                                </w:rPr>
                              </w:pPr>
                              <w:r w:rsidRPr="0065467D">
                                <w:rPr>
                                  <w:sz w:val="18"/>
                                  <w:szCs w:val="18"/>
                                </w:rPr>
                                <w:t>PSHE Themes:</w:t>
                              </w:r>
                            </w:p>
                            <w:p w:rsidR="0018012D" w:rsidRDefault="0018012D" w:rsidP="005A7BE0">
                              <w:pPr>
                                <w:pStyle w:val="NoSpacing"/>
                                <w:jc w:val="center"/>
                              </w:pPr>
                              <w:r w:rsidRPr="0065467D">
                                <w:rPr>
                                  <w:sz w:val="12"/>
                                  <w:szCs w:val="12"/>
                                </w:rPr>
                                <w:t>(</w:t>
                              </w:r>
                              <w:proofErr w:type="spellStart"/>
                              <w:r w:rsidRPr="0065467D">
                                <w:rPr>
                                  <w:sz w:val="12"/>
                                  <w:szCs w:val="12"/>
                                </w:rPr>
                                <w:t>HeartSmart</w:t>
                              </w:r>
                              <w:proofErr w:type="spellEnd"/>
                              <w:r w:rsidRPr="0065467D">
                                <w:rPr>
                                  <w:sz w:val="12"/>
                                  <w:szCs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1371600" y="8626"/>
                            <a:ext cx="802053" cy="483080"/>
                          </a:xfrm>
                          <a:prstGeom prst="rect">
                            <a:avLst/>
                          </a:prstGeom>
                          <a:solidFill>
                            <a:sysClr val="window" lastClr="FFFFFF"/>
                          </a:solidFill>
                          <a:ln w="6350">
                            <a:solidFill>
                              <a:prstClr val="black"/>
                            </a:solidFill>
                          </a:ln>
                        </wps:spPr>
                        <wps:txbx>
                          <w:txbxContent>
                            <w:p w:rsidR="0018012D" w:rsidRDefault="0018012D" w:rsidP="005A7BE0">
                              <w:pPr>
                                <w:pStyle w:val="NoSpacing"/>
                                <w:rPr>
                                  <w:sz w:val="12"/>
                                  <w:szCs w:val="12"/>
                                </w:rPr>
                              </w:pPr>
                              <w:r>
                                <w:rPr>
                                  <w:sz w:val="12"/>
                                  <w:szCs w:val="12"/>
                                </w:rPr>
                                <w:t xml:space="preserve">-Get </w:t>
                              </w:r>
                              <w:proofErr w:type="spellStart"/>
                              <w:r>
                                <w:rPr>
                                  <w:sz w:val="12"/>
                                  <w:szCs w:val="12"/>
                                </w:rPr>
                                <w:t>HeartSmart</w:t>
                              </w:r>
                              <w:proofErr w:type="spellEnd"/>
                            </w:p>
                            <w:p w:rsidR="0018012D" w:rsidRDefault="0018012D" w:rsidP="005A7BE0">
                              <w:pPr>
                                <w:pStyle w:val="NoSpacing"/>
                                <w:rPr>
                                  <w:sz w:val="12"/>
                                  <w:szCs w:val="12"/>
                                </w:rPr>
                              </w:pPr>
                            </w:p>
                            <w:p w:rsidR="0018012D" w:rsidRPr="00845A70" w:rsidRDefault="0018012D" w:rsidP="005A7BE0">
                              <w:pPr>
                                <w:pStyle w:val="NoSpacing"/>
                                <w:rPr>
                                  <w:sz w:val="12"/>
                                  <w:szCs w:val="12"/>
                                </w:rPr>
                              </w:pPr>
                              <w:r>
                                <w:rPr>
                                  <w:sz w:val="12"/>
                                  <w:szCs w:val="12"/>
                                </w:rPr>
                                <w:t>-Don’t forget to let love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2734573" y="8626"/>
                            <a:ext cx="802053" cy="483080"/>
                          </a:xfrm>
                          <a:prstGeom prst="rect">
                            <a:avLst/>
                          </a:prstGeom>
                          <a:solidFill>
                            <a:sysClr val="window" lastClr="FFFFFF"/>
                          </a:solidFill>
                          <a:ln w="6350">
                            <a:solidFill>
                              <a:prstClr val="black"/>
                            </a:solidFill>
                          </a:ln>
                        </wps:spPr>
                        <wps:txbx>
                          <w:txbxContent>
                            <w:p w:rsidR="0018012D" w:rsidRDefault="0018012D" w:rsidP="005A7BE0">
                              <w:pPr>
                                <w:pStyle w:val="NoSpacing"/>
                                <w:rPr>
                                  <w:sz w:val="12"/>
                                  <w:szCs w:val="12"/>
                                </w:rPr>
                              </w:pPr>
                              <w:r>
                                <w:rPr>
                                  <w:sz w:val="12"/>
                                  <w:szCs w:val="12"/>
                                </w:rPr>
                                <w:t>-Too much selfie isn’t healthy!</w:t>
                              </w:r>
                            </w:p>
                            <w:p w:rsidR="0018012D" w:rsidRPr="00845A70" w:rsidRDefault="0018012D" w:rsidP="005A7BE0">
                              <w:pPr>
                                <w:pStyle w:val="NoSpacing"/>
                                <w:rPr>
                                  <w:sz w:val="12"/>
                                  <w:szCs w:val="12"/>
                                </w:rPr>
                              </w:pPr>
                              <w:r>
                                <w:rPr>
                                  <w:sz w:val="12"/>
                                  <w:szCs w:val="12"/>
                                </w:rPr>
                                <w:t>-Don’t rub it in, rub it 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4037162" y="0"/>
                            <a:ext cx="802053" cy="483080"/>
                          </a:xfrm>
                          <a:prstGeom prst="rect">
                            <a:avLst/>
                          </a:prstGeom>
                          <a:solidFill>
                            <a:sysClr val="window" lastClr="FFFFFF"/>
                          </a:solidFill>
                          <a:ln w="6350">
                            <a:solidFill>
                              <a:prstClr val="black"/>
                            </a:solidFill>
                          </a:ln>
                        </wps:spPr>
                        <wps:txbx>
                          <w:txbxContent>
                            <w:p w:rsidR="0018012D" w:rsidRDefault="0018012D" w:rsidP="005A7BE0">
                              <w:pPr>
                                <w:pStyle w:val="NoSpacing"/>
                                <w:rPr>
                                  <w:sz w:val="12"/>
                                  <w:szCs w:val="12"/>
                                </w:rPr>
                              </w:pPr>
                              <w:r>
                                <w:rPr>
                                  <w:sz w:val="12"/>
                                  <w:szCs w:val="12"/>
                                </w:rPr>
                                <w:t>-Fake is a mistake</w:t>
                              </w:r>
                            </w:p>
                            <w:p w:rsidR="0018012D" w:rsidRDefault="0018012D" w:rsidP="005A7BE0">
                              <w:pPr>
                                <w:pStyle w:val="NoSpacing"/>
                                <w:rPr>
                                  <w:sz w:val="12"/>
                                  <w:szCs w:val="12"/>
                                </w:rPr>
                              </w:pPr>
                            </w:p>
                            <w:p w:rsidR="0018012D" w:rsidRPr="00845A70" w:rsidRDefault="0018012D" w:rsidP="005A7BE0">
                              <w:pPr>
                                <w:pStyle w:val="NoSpacing"/>
                                <w:rPr>
                                  <w:sz w:val="12"/>
                                  <w:szCs w:val="12"/>
                                </w:rPr>
                              </w:pPr>
                              <w:r>
                                <w:rPr>
                                  <w:sz w:val="12"/>
                                  <w:szCs w:val="12"/>
                                </w:rPr>
                                <w:t>-‘No way through’ isn’t true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911EEDC" id="Group 13" o:spid="_x0000_s1034" style="position:absolute;margin-left:93.05pt;margin-top:700.3pt;width:381.05pt;height:38.7pt;z-index:251670016" coordsize="48392,4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">
                <v:shape id="Text Box 9" o:spid="_x0000_s1035" type="#_x0000_t202" style="position:absolute;top:603;width:8540;height:3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" fillcolor="window" strokeweight=".5pt">
                  <v:textbox>
                    <w:txbxContent>
                      <w:p w:rsidR="0018012D" w:rsidRPr="0065467D" w:rsidRDefault="0018012D" w:rsidP="005A7BE0">
                        <w:pPr>
                          <w:pStyle w:val="NoSpacing"/>
                          <w:jc w:val="center"/>
                          <w:rPr>
                            <w:sz w:val="18"/>
                            <w:szCs w:val="18"/>
                          </w:rPr>
                        </w:pPr>
                        <w:r w:rsidRPr="0065467D">
                          <w:rPr>
                            <w:sz w:val="18"/>
                            <w:szCs w:val="18"/>
                          </w:rPr>
                          <w:t>PSHE Themes:</w:t>
                        </w:r>
                      </w:p>
                      <w:p w:rsidR="0018012D" w:rsidRDefault="0018012D" w:rsidP="005A7BE0">
                        <w:pPr>
                          <w:pStyle w:val="NoSpacing"/>
                          <w:jc w:val="center"/>
                        </w:pPr>
                        <w:r w:rsidRPr="0065467D">
                          <w:rPr>
                            <w:sz w:val="12"/>
                            <w:szCs w:val="12"/>
                          </w:rPr>
                          <w:t>(</w:t>
                        </w:r>
                        <w:proofErr w:type="spellStart"/>
                        <w:r w:rsidRPr="0065467D">
                          <w:rPr>
                            <w:sz w:val="12"/>
                            <w:szCs w:val="12"/>
                          </w:rPr>
                          <w:t>HeartSmart</w:t>
                        </w:r>
                        <w:proofErr w:type="spellEnd"/>
                        <w:r w:rsidRPr="0065467D">
                          <w:rPr>
                            <w:sz w:val="12"/>
                            <w:szCs w:val="12"/>
                          </w:rPr>
                          <w:t>)</w:t>
                        </w:r>
                      </w:p>
                    </w:txbxContent>
                  </v:textbox>
                </v:shape>
                <v:shape id="Text Box 10" o:spid="_x0000_s1036" type="#_x0000_t202" style="position:absolute;left:13716;top:86;width:8020;height:4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" fillcolor="window" strokeweight=".5pt">
                  <v:textbox>
                    <w:txbxContent>
                      <w:p w:rsidR="0018012D" w:rsidRDefault="0018012D" w:rsidP="005A7BE0">
                        <w:pPr>
                          <w:pStyle w:val="NoSpacing"/>
                          <w:rPr>
                            <w:sz w:val="12"/>
                            <w:szCs w:val="12"/>
                          </w:rPr>
                        </w:pPr>
                        <w:r>
                          <w:rPr>
                            <w:sz w:val="12"/>
                            <w:szCs w:val="12"/>
                          </w:rPr>
                          <w:t xml:space="preserve">-Get </w:t>
                        </w:r>
                        <w:proofErr w:type="spellStart"/>
                        <w:r>
                          <w:rPr>
                            <w:sz w:val="12"/>
                            <w:szCs w:val="12"/>
                          </w:rPr>
                          <w:t>HeartSmart</w:t>
                        </w:r>
                        <w:proofErr w:type="spellEnd"/>
                      </w:p>
                      <w:p w:rsidR="0018012D" w:rsidRDefault="0018012D" w:rsidP="005A7BE0">
                        <w:pPr>
                          <w:pStyle w:val="NoSpacing"/>
                          <w:rPr>
                            <w:sz w:val="12"/>
                            <w:szCs w:val="12"/>
                          </w:rPr>
                        </w:pPr>
                      </w:p>
                      <w:p w:rsidR="0018012D" w:rsidRPr="00845A70" w:rsidRDefault="0018012D" w:rsidP="005A7BE0">
                        <w:pPr>
                          <w:pStyle w:val="NoSpacing"/>
                          <w:rPr>
                            <w:sz w:val="12"/>
                            <w:szCs w:val="12"/>
                          </w:rPr>
                        </w:pPr>
                        <w:r>
                          <w:rPr>
                            <w:sz w:val="12"/>
                            <w:szCs w:val="12"/>
                          </w:rPr>
                          <w:t>-Don’t forget to let love in!</w:t>
                        </w:r>
                      </w:p>
                    </w:txbxContent>
                  </v:textbox>
                </v:shape>
                <v:shape id="Text Box 11" o:spid="_x0000_s1037" type="#_x0000_t202" style="position:absolute;left:27345;top:86;width:8021;height:4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" fillcolor="window" strokeweight=".5pt">
                  <v:textbox>
                    <w:txbxContent>
                      <w:p w:rsidR="0018012D" w:rsidRDefault="0018012D" w:rsidP="005A7BE0">
                        <w:pPr>
                          <w:pStyle w:val="NoSpacing"/>
                          <w:rPr>
                            <w:sz w:val="12"/>
                            <w:szCs w:val="12"/>
                          </w:rPr>
                        </w:pPr>
                        <w:r>
                          <w:rPr>
                            <w:sz w:val="12"/>
                            <w:szCs w:val="12"/>
                          </w:rPr>
                          <w:t>-Too much selfie isn’t healthy!</w:t>
                        </w:r>
                      </w:p>
                      <w:p w:rsidR="0018012D" w:rsidRPr="00845A70" w:rsidRDefault="0018012D" w:rsidP="005A7BE0">
                        <w:pPr>
                          <w:pStyle w:val="NoSpacing"/>
                          <w:rPr>
                            <w:sz w:val="12"/>
                            <w:szCs w:val="12"/>
                          </w:rPr>
                        </w:pPr>
                        <w:r>
                          <w:rPr>
                            <w:sz w:val="12"/>
                            <w:szCs w:val="12"/>
                          </w:rPr>
                          <w:t>-Don’t rub it in, rub it out</w:t>
                        </w:r>
                      </w:p>
                    </w:txbxContent>
                  </v:textbox>
                </v:shape>
                <v:shape id="Text Box 12" o:spid="_x0000_s1038" type="#_x0000_t202" style="position:absolute;left:40371;width:8021;height:4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" fillcolor="window" strokeweight=".5pt">
                  <v:textbox>
                    <w:txbxContent>
                      <w:p w:rsidR="0018012D" w:rsidRDefault="0018012D" w:rsidP="005A7BE0">
                        <w:pPr>
                          <w:pStyle w:val="NoSpacing"/>
                          <w:rPr>
                            <w:sz w:val="12"/>
                            <w:szCs w:val="12"/>
                          </w:rPr>
                        </w:pPr>
                        <w:r>
                          <w:rPr>
                            <w:sz w:val="12"/>
                            <w:szCs w:val="12"/>
                          </w:rPr>
                          <w:t>-Fake is a mistake</w:t>
                        </w:r>
                      </w:p>
                      <w:p w:rsidR="0018012D" w:rsidRDefault="0018012D" w:rsidP="005A7BE0">
                        <w:pPr>
                          <w:pStyle w:val="NoSpacing"/>
                          <w:rPr>
                            <w:sz w:val="12"/>
                            <w:szCs w:val="12"/>
                          </w:rPr>
                        </w:pPr>
                      </w:p>
                      <w:p w:rsidR="0018012D" w:rsidRPr="00845A70" w:rsidRDefault="0018012D" w:rsidP="005A7BE0">
                        <w:pPr>
                          <w:pStyle w:val="NoSpacing"/>
                          <w:rPr>
                            <w:sz w:val="12"/>
                            <w:szCs w:val="12"/>
                          </w:rPr>
                        </w:pPr>
                        <w:r>
                          <w:rPr>
                            <w:sz w:val="12"/>
                            <w:szCs w:val="12"/>
                          </w:rPr>
                          <w:t>-‘No way through’ isn’t true</w:t>
                        </w:r>
                      </w:p>
                    </w:txbxContent>
                  </v:textbox>
                </v:shape>
              </v:group>
            </w:pict>
          </mc:Fallback>
        </mc:AlternateContent>
      </w:r>
      <w:r w:rsidR="0047391F">
        <w:rPr>
          <w:rFonts w:ascii="Roboto" w:hAnsi="Roboto"/>
          <w:noProof/>
          <w:color w:val="2962FF"/>
          <w:lang w:eastAsia="en-GB"/>
        </w:rPr>
        <w:drawing>
          <wp:anchor distT="0" distB="0" distL="114300" distR="114300" simplePos="0" relativeHeight="251655680" behindDoc="1" locked="0" layoutInCell="1" allowOverlap="1">
            <wp:simplePos x="0" y="0"/>
            <wp:positionH relativeFrom="column">
              <wp:posOffset>0</wp:posOffset>
            </wp:positionH>
            <wp:positionV relativeFrom="paragraph">
              <wp:posOffset>-19049</wp:posOffset>
            </wp:positionV>
            <wp:extent cx="6645275" cy="9848850"/>
            <wp:effectExtent l="0" t="0" r="3175" b="0"/>
            <wp:wrapNone/>
            <wp:docPr id="6" name="Picture 6" descr="image3 - Simple Infographic Maker Tool by Easelly">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3 - Simple Infographic Maker Tool by Easelly">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5275" cy="9848850"/>
                    </a:xfrm>
                    <a:prstGeom prst="rect">
                      <a:avLst/>
                    </a:prstGeom>
                    <a:noFill/>
                    <a:ln>
                      <a:noFill/>
                    </a:ln>
                  </pic:spPr>
                </pic:pic>
              </a:graphicData>
            </a:graphic>
            <wp14:sizeRelV relativeFrom="margin">
              <wp14:pctHeight>0</wp14:pctHeight>
            </wp14:sizeRelV>
          </wp:anchor>
        </w:drawing>
      </w:r>
      <w:r w:rsidR="0047391F">
        <w:rPr>
          <w:rFonts w:ascii="Roboto" w:hAnsi="Roboto"/>
          <w:noProof/>
          <w:color w:val="2962FF"/>
          <w:lang w:eastAsia="en-GB"/>
        </w:rPr>
        <mc:AlternateContent>
          <mc:Choice Requires="wps">
            <w:drawing>
              <wp:anchor distT="0" distB="0" distL="114300" distR="114300" simplePos="0" relativeHeight="251658752" behindDoc="0" locked="0" layoutInCell="1" allowOverlap="1">
                <wp:simplePos x="0" y="0"/>
                <wp:positionH relativeFrom="column">
                  <wp:posOffset>400050</wp:posOffset>
                </wp:positionH>
                <wp:positionV relativeFrom="paragraph">
                  <wp:posOffset>171450</wp:posOffset>
                </wp:positionV>
                <wp:extent cx="5753100" cy="7429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753100" cy="742950"/>
                        </a:xfrm>
                        <a:prstGeom prst="rect">
                          <a:avLst/>
                        </a:prstGeom>
                        <a:solidFill>
                          <a:schemeClr val="lt1"/>
                        </a:solidFill>
                        <a:ln w="6350">
                          <a:solidFill>
                            <a:prstClr val="black"/>
                          </a:solidFill>
                        </a:ln>
                      </wps:spPr>
                      <wps:txbx>
                        <w:txbxContent>
                          <w:p w:rsidR="0018012D" w:rsidRPr="00A938A5" w:rsidRDefault="0018012D" w:rsidP="00A938A5">
                            <w:pPr>
                              <w:pStyle w:val="NoSpacing"/>
                              <w:jc w:val="center"/>
                              <w:rPr>
                                <w:sz w:val="48"/>
                                <w:szCs w:val="48"/>
                              </w:rPr>
                            </w:pPr>
                            <w:r>
                              <w:rPr>
                                <w:sz w:val="48"/>
                                <w:szCs w:val="48"/>
                              </w:rPr>
                              <w:t>YEAR 5</w:t>
                            </w:r>
                            <w:r w:rsidRPr="00A938A5">
                              <w:rPr>
                                <w:sz w:val="48"/>
                                <w:szCs w:val="48"/>
                              </w:rPr>
                              <w:t xml:space="preserve"> – RSHE Road Map</w:t>
                            </w:r>
                          </w:p>
                          <w:p w:rsidR="0018012D" w:rsidRPr="00A938A5" w:rsidRDefault="0018012D" w:rsidP="00A938A5">
                            <w:pPr>
                              <w:pStyle w:val="NoSpacing"/>
                              <w:jc w:val="center"/>
                              <w:rPr>
                                <w:sz w:val="32"/>
                                <w:szCs w:val="32"/>
                              </w:rPr>
                            </w:pPr>
                            <w:r>
                              <w:rPr>
                                <w:sz w:val="32"/>
                                <w:szCs w:val="32"/>
                              </w:rPr>
                              <w:t>Health</w:t>
                            </w:r>
                            <w:r w:rsidRPr="00A938A5">
                              <w:rPr>
                                <w:sz w:val="32"/>
                                <w:szCs w:val="32"/>
                              </w:rPr>
                              <w:t xml:space="preserve"> Education</w:t>
                            </w:r>
                          </w:p>
                          <w:p w:rsidR="0018012D" w:rsidRDefault="0018012D" w:rsidP="00A938A5">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39" type="#_x0000_t202" style="position:absolute;margin-left:31.5pt;margin-top:13.5pt;width:453pt;height:58.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" fillcolor="white [3201]" strokeweight=".5pt">
                <v:textbox>
                  <w:txbxContent>
                    <w:p w:rsidR="0018012D" w:rsidRPr="00A938A5" w:rsidRDefault="0018012D" w:rsidP="00A938A5">
                      <w:pPr>
                        <w:pStyle w:val="NoSpacing"/>
                        <w:jc w:val="center"/>
                        <w:rPr>
                          <w:sz w:val="48"/>
                          <w:szCs w:val="48"/>
                        </w:rPr>
                      </w:pPr>
                      <w:r>
                        <w:rPr>
                          <w:sz w:val="48"/>
                          <w:szCs w:val="48"/>
                        </w:rPr>
                        <w:t>YEAR 5</w:t>
                      </w:r>
                      <w:r w:rsidRPr="00A938A5">
                        <w:rPr>
                          <w:sz w:val="48"/>
                          <w:szCs w:val="48"/>
                        </w:rPr>
                        <w:t xml:space="preserve"> – RSHE Road Map</w:t>
                      </w:r>
                    </w:p>
                    <w:p w:rsidR="0018012D" w:rsidRPr="00A938A5" w:rsidRDefault="0018012D" w:rsidP="00A938A5">
                      <w:pPr>
                        <w:pStyle w:val="NoSpacing"/>
                        <w:jc w:val="center"/>
                        <w:rPr>
                          <w:sz w:val="32"/>
                          <w:szCs w:val="32"/>
                        </w:rPr>
                      </w:pPr>
                      <w:r>
                        <w:rPr>
                          <w:sz w:val="32"/>
                          <w:szCs w:val="32"/>
                        </w:rPr>
                        <w:t>Health</w:t>
                      </w:r>
                      <w:r w:rsidRPr="00A938A5">
                        <w:rPr>
                          <w:sz w:val="32"/>
                          <w:szCs w:val="32"/>
                        </w:rPr>
                        <w:t xml:space="preserve"> Education</w:t>
                      </w:r>
                    </w:p>
                    <w:p w:rsidR="0018012D" w:rsidRDefault="0018012D" w:rsidP="00A938A5">
                      <w:pPr>
                        <w:pStyle w:val="NoSpacing"/>
                      </w:pPr>
                    </w:p>
                  </w:txbxContent>
                </v:textbox>
              </v:shape>
            </w:pict>
          </mc:Fallback>
        </mc:AlternateContent>
      </w:r>
    </w:p>
    <w:sectPr w:rsidR="0024326C" w:rsidRPr="0024326C" w:rsidSect="002432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5456F"/>
    <w:multiLevelType w:val="hybridMultilevel"/>
    <w:tmpl w:val="CFCC7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26C"/>
    <w:rsid w:val="0018012D"/>
    <w:rsid w:val="001909B2"/>
    <w:rsid w:val="0024326C"/>
    <w:rsid w:val="002E147B"/>
    <w:rsid w:val="0034310F"/>
    <w:rsid w:val="00353173"/>
    <w:rsid w:val="0047391F"/>
    <w:rsid w:val="005A7BE0"/>
    <w:rsid w:val="005B06E9"/>
    <w:rsid w:val="006120F3"/>
    <w:rsid w:val="008E5FE0"/>
    <w:rsid w:val="00976EB8"/>
    <w:rsid w:val="00A938A5"/>
    <w:rsid w:val="00AA0B04"/>
    <w:rsid w:val="00B74761"/>
    <w:rsid w:val="00E8758C"/>
    <w:rsid w:val="00E87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DDF1A"/>
  <w15:chartTrackingRefBased/>
  <w15:docId w15:val="{97E6608A-BC48-45DD-B0E1-66258A9D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B0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391F"/>
    <w:pPr>
      <w:spacing w:after="0" w:line="240" w:lineRule="auto"/>
    </w:pPr>
  </w:style>
  <w:style w:type="paragraph" w:styleId="Header">
    <w:name w:val="header"/>
    <w:basedOn w:val="Normal"/>
    <w:link w:val="HeaderChar"/>
    <w:uiPriority w:val="99"/>
    <w:unhideWhenUsed/>
    <w:rsid w:val="004739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uk/url?sa=i&amp;url=https%3A%2F%2Fwww.easel.ly%2Fblog%2Fspotlighting-the-reading-literature-standard-2%2Fimage3-2%2F&amp;psig=AOvVaw3kz7SIqO8-5zpS1PMo6LEK&amp;ust=1594810659830000&amp;source=images&amp;cd=vfe&amp;ved=0CAIQjRxqFwoTCODYpIDLzOoCFQAAAAAdAAAAABA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Hollamby</dc:creator>
  <cp:keywords/>
  <dc:description/>
  <cp:lastModifiedBy>Sarah Hollamby</cp:lastModifiedBy>
  <cp:revision>3</cp:revision>
  <dcterms:created xsi:type="dcterms:W3CDTF">2020-07-14T14:51:00Z</dcterms:created>
  <dcterms:modified xsi:type="dcterms:W3CDTF">2020-07-14T15:09:00Z</dcterms:modified>
</cp:coreProperties>
</file>