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26C" w:rsidRPr="0024326C" w:rsidRDefault="00E879D4" w:rsidP="00B74761">
      <w:pPr>
        <w:rPr>
          <w:b/>
          <w:sz w:val="32"/>
          <w:szCs w:val="32"/>
        </w:rPr>
      </w:pPr>
      <w:bookmarkStart w:id="0" w:name="_GoBack"/>
      <w:bookmarkEnd w:id="0"/>
      <w:r>
        <w:rPr>
          <w:b/>
          <w:noProof/>
          <w:sz w:val="32"/>
          <w:szCs w:val="32"/>
          <w:lang w:eastAsia="en-GB"/>
        </w:rPr>
        <mc:AlternateContent>
          <mc:Choice Requires="wps">
            <w:drawing>
              <wp:anchor distT="0" distB="0" distL="114300" distR="114300" simplePos="0" relativeHeight="251674112" behindDoc="0" locked="0" layoutInCell="1" allowOverlap="1" wp14:anchorId="125B6335" wp14:editId="56F9A911">
                <wp:simplePos x="0" y="0"/>
                <wp:positionH relativeFrom="margin">
                  <wp:posOffset>4295955</wp:posOffset>
                </wp:positionH>
                <wp:positionV relativeFrom="paragraph">
                  <wp:posOffset>5693434</wp:posOffset>
                </wp:positionV>
                <wp:extent cx="2162175" cy="681379"/>
                <wp:effectExtent l="0" t="0" r="28575" b="23495"/>
                <wp:wrapNone/>
                <wp:docPr id="14" name="Text Box 14"/>
                <wp:cNvGraphicFramePr/>
                <a:graphic xmlns:a="http://schemas.openxmlformats.org/drawingml/2006/main">
                  <a:graphicData uri="http://schemas.microsoft.com/office/word/2010/wordprocessingShape">
                    <wps:wsp>
                      <wps:cNvSpPr txBox="1"/>
                      <wps:spPr>
                        <a:xfrm>
                          <a:off x="0" y="0"/>
                          <a:ext cx="2162175" cy="681379"/>
                        </a:xfrm>
                        <a:prstGeom prst="rect">
                          <a:avLst/>
                        </a:prstGeom>
                        <a:solidFill>
                          <a:sysClr val="window" lastClr="FFFFFF"/>
                        </a:solidFill>
                        <a:ln w="6350">
                          <a:solidFill>
                            <a:prstClr val="black"/>
                          </a:solidFill>
                        </a:ln>
                      </wps:spPr>
                      <wps:txbx>
                        <w:txbxContent>
                          <w:p w:rsidR="001909B2" w:rsidRPr="00B74761" w:rsidRDefault="001909B2" w:rsidP="00B74761">
                            <w:pPr>
                              <w:pStyle w:val="NoSpacing"/>
                              <w:rPr>
                                <w:sz w:val="18"/>
                                <w:szCs w:val="18"/>
                              </w:rPr>
                            </w:pPr>
                            <w:r>
                              <w:rPr>
                                <w:sz w:val="18"/>
                                <w:szCs w:val="18"/>
                              </w:rPr>
                              <w:t>Basic First Aid</w:t>
                            </w:r>
                          </w:p>
                          <w:p w:rsidR="001909B2" w:rsidRPr="00B74761" w:rsidRDefault="001909B2" w:rsidP="00B74761">
                            <w:pPr>
                              <w:pStyle w:val="NoSpacing"/>
                              <w:rPr>
                                <w:i/>
                                <w:sz w:val="16"/>
                                <w:szCs w:val="16"/>
                              </w:rPr>
                            </w:pPr>
                            <w:r w:rsidRPr="00B74761">
                              <w:rPr>
                                <w:i/>
                                <w:sz w:val="16"/>
                                <w:szCs w:val="16"/>
                              </w:rPr>
                              <w:t>Pupils should know…</w:t>
                            </w:r>
                          </w:p>
                          <w:p w:rsidR="00E879D4" w:rsidRPr="00E879D4" w:rsidRDefault="00E879D4" w:rsidP="00E879D4">
                            <w:pPr>
                              <w:pStyle w:val="NoSpacing"/>
                              <w:rPr>
                                <w:color w:val="FF0000"/>
                                <w:sz w:val="12"/>
                                <w:szCs w:val="12"/>
                              </w:rPr>
                            </w:pPr>
                            <w:r w:rsidRPr="00E879D4">
                              <w:rPr>
                                <w:color w:val="FF0000"/>
                                <w:sz w:val="12"/>
                                <w:szCs w:val="12"/>
                              </w:rPr>
                              <w:t>Perform safe self-rescue in different water-based situations</w:t>
                            </w:r>
                          </w:p>
                          <w:p w:rsidR="00E879D4" w:rsidRPr="00E879D4" w:rsidRDefault="00E879D4" w:rsidP="00E879D4">
                            <w:pPr>
                              <w:pStyle w:val="NoSpacing"/>
                              <w:rPr>
                                <w:color w:val="996633"/>
                                <w:sz w:val="12"/>
                                <w:szCs w:val="12"/>
                              </w:rPr>
                            </w:pPr>
                            <w:r w:rsidRPr="00E879D4">
                              <w:rPr>
                                <w:color w:val="996633"/>
                                <w:sz w:val="12"/>
                                <w:szCs w:val="12"/>
                              </w:rPr>
                              <w:t>St Johns Ambulance Lesson – Asthma</w:t>
                            </w:r>
                          </w:p>
                          <w:p w:rsidR="00E879D4" w:rsidRPr="00E879D4" w:rsidRDefault="00E879D4" w:rsidP="00E879D4">
                            <w:pPr>
                              <w:pStyle w:val="NoSpacing"/>
                              <w:rPr>
                                <w:color w:val="996633"/>
                                <w:sz w:val="12"/>
                                <w:szCs w:val="12"/>
                              </w:rPr>
                            </w:pPr>
                            <w:r w:rsidRPr="00E879D4">
                              <w:rPr>
                                <w:color w:val="996633"/>
                                <w:sz w:val="12"/>
                                <w:szCs w:val="12"/>
                              </w:rPr>
                              <w:t>St Johns Ambulance Lesson - Burns and Scalds</w:t>
                            </w:r>
                          </w:p>
                          <w:p w:rsidR="001909B2" w:rsidRPr="00A938A5" w:rsidRDefault="001909B2" w:rsidP="00A938A5">
                            <w:pPr>
                              <w:pStyle w:val="NoSpacing"/>
                              <w:rPr>
                                <w:color w:val="FF00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5B6335" id="_x0000_t202" coordsize="21600,21600" o:spt="202" path="m,l,21600r21600,l21600,xe">
                <v:stroke joinstyle="miter"/>
                <v:path gradientshapeok="t" o:connecttype="rect"/>
              </v:shapetype>
              <v:shape id="Text Box 14" o:spid="_x0000_s1026" type="#_x0000_t202" style="position:absolute;margin-left:338.25pt;margin-top:448.3pt;width:170.25pt;height:53.6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" fillcolor="window" strokeweight=".5pt">
                <v:textbox>
                  <w:txbxContent>
                    <w:p w:rsidR="001909B2" w:rsidRPr="00B74761" w:rsidRDefault="001909B2" w:rsidP="00B74761">
                      <w:pPr>
                        <w:pStyle w:val="NoSpacing"/>
                        <w:rPr>
                          <w:sz w:val="18"/>
                          <w:szCs w:val="18"/>
                        </w:rPr>
                      </w:pPr>
                      <w:r>
                        <w:rPr>
                          <w:sz w:val="18"/>
                          <w:szCs w:val="18"/>
                        </w:rPr>
                        <w:t>Basic First Aid</w:t>
                      </w:r>
                    </w:p>
                    <w:p w:rsidR="001909B2" w:rsidRPr="00B74761" w:rsidRDefault="001909B2" w:rsidP="00B74761">
                      <w:pPr>
                        <w:pStyle w:val="NoSpacing"/>
                        <w:rPr>
                          <w:i/>
                          <w:sz w:val="16"/>
                          <w:szCs w:val="16"/>
                        </w:rPr>
                      </w:pPr>
                      <w:r w:rsidRPr="00B74761">
                        <w:rPr>
                          <w:i/>
                          <w:sz w:val="16"/>
                          <w:szCs w:val="16"/>
                        </w:rPr>
                        <w:t>Pupils should know…</w:t>
                      </w:r>
                    </w:p>
                    <w:p w:rsidR="00E879D4" w:rsidRPr="00E879D4" w:rsidRDefault="00E879D4" w:rsidP="00E879D4">
                      <w:pPr>
                        <w:pStyle w:val="NoSpacing"/>
                        <w:rPr>
                          <w:color w:val="FF0000"/>
                          <w:sz w:val="12"/>
                          <w:szCs w:val="12"/>
                        </w:rPr>
                      </w:pPr>
                      <w:r w:rsidRPr="00E879D4">
                        <w:rPr>
                          <w:color w:val="FF0000"/>
                          <w:sz w:val="12"/>
                          <w:szCs w:val="12"/>
                        </w:rPr>
                        <w:t>Perform safe self-rescue in different water-based situations</w:t>
                      </w:r>
                    </w:p>
                    <w:p w:rsidR="00E879D4" w:rsidRPr="00E879D4" w:rsidRDefault="00E879D4" w:rsidP="00E879D4">
                      <w:pPr>
                        <w:pStyle w:val="NoSpacing"/>
                        <w:rPr>
                          <w:color w:val="996633"/>
                          <w:sz w:val="12"/>
                          <w:szCs w:val="12"/>
                        </w:rPr>
                      </w:pPr>
                      <w:r w:rsidRPr="00E879D4">
                        <w:rPr>
                          <w:color w:val="996633"/>
                          <w:sz w:val="12"/>
                          <w:szCs w:val="12"/>
                        </w:rPr>
                        <w:t>St Johns Ambulance Lesson – Asthma</w:t>
                      </w:r>
                    </w:p>
                    <w:p w:rsidR="00E879D4" w:rsidRPr="00E879D4" w:rsidRDefault="00E879D4" w:rsidP="00E879D4">
                      <w:pPr>
                        <w:pStyle w:val="NoSpacing"/>
                        <w:rPr>
                          <w:color w:val="996633"/>
                          <w:sz w:val="12"/>
                          <w:szCs w:val="12"/>
                        </w:rPr>
                      </w:pPr>
                      <w:r w:rsidRPr="00E879D4">
                        <w:rPr>
                          <w:color w:val="996633"/>
                          <w:sz w:val="12"/>
                          <w:szCs w:val="12"/>
                        </w:rPr>
                        <w:t>St Johns Ambulance Lesson - Burns and Scalds</w:t>
                      </w:r>
                    </w:p>
                    <w:p w:rsidR="001909B2" w:rsidRPr="00A938A5" w:rsidRDefault="001909B2" w:rsidP="00A938A5">
                      <w:pPr>
                        <w:pStyle w:val="NoSpacing"/>
                        <w:rPr>
                          <w:color w:val="FF0000"/>
                          <w:sz w:val="12"/>
                          <w:szCs w:val="12"/>
                        </w:rPr>
                      </w:pPr>
                    </w:p>
                  </w:txbxContent>
                </v:textbox>
                <w10:wrap anchorx="margin"/>
              </v:shape>
            </w:pict>
          </mc:Fallback>
        </mc:AlternateContent>
      </w:r>
      <w:r>
        <w:rPr>
          <w:b/>
          <w:noProof/>
          <w:sz w:val="32"/>
          <w:szCs w:val="32"/>
          <w:lang w:eastAsia="en-GB"/>
        </w:rPr>
        <mc:AlternateContent>
          <mc:Choice Requires="wps">
            <w:drawing>
              <wp:anchor distT="0" distB="0" distL="114300" distR="114300" simplePos="0" relativeHeight="251676160" behindDoc="0" locked="0" layoutInCell="1" allowOverlap="1" wp14:anchorId="4510ADC5" wp14:editId="2BE7424C">
                <wp:simplePos x="0" y="0"/>
                <wp:positionH relativeFrom="margin">
                  <wp:posOffset>4770408</wp:posOffset>
                </wp:positionH>
                <wp:positionV relativeFrom="paragraph">
                  <wp:posOffset>2743200</wp:posOffset>
                </wp:positionV>
                <wp:extent cx="1630680" cy="733245"/>
                <wp:effectExtent l="0" t="0" r="26670" b="10160"/>
                <wp:wrapNone/>
                <wp:docPr id="15" name="Text Box 15"/>
                <wp:cNvGraphicFramePr/>
                <a:graphic xmlns:a="http://schemas.openxmlformats.org/drawingml/2006/main">
                  <a:graphicData uri="http://schemas.microsoft.com/office/word/2010/wordprocessingShape">
                    <wps:wsp>
                      <wps:cNvSpPr txBox="1"/>
                      <wps:spPr>
                        <a:xfrm>
                          <a:off x="0" y="0"/>
                          <a:ext cx="1630680" cy="733245"/>
                        </a:xfrm>
                        <a:prstGeom prst="rect">
                          <a:avLst/>
                        </a:prstGeom>
                        <a:solidFill>
                          <a:sysClr val="window" lastClr="FFFFFF"/>
                        </a:solidFill>
                        <a:ln w="6350">
                          <a:solidFill>
                            <a:prstClr val="black"/>
                          </a:solidFill>
                        </a:ln>
                      </wps:spPr>
                      <wps:txbx>
                        <w:txbxContent>
                          <w:p w:rsidR="001909B2" w:rsidRPr="00B74761" w:rsidRDefault="001909B2" w:rsidP="00B74761">
                            <w:pPr>
                              <w:pStyle w:val="NoSpacing"/>
                              <w:rPr>
                                <w:sz w:val="18"/>
                                <w:szCs w:val="18"/>
                              </w:rPr>
                            </w:pPr>
                            <w:r>
                              <w:rPr>
                                <w:sz w:val="18"/>
                                <w:szCs w:val="18"/>
                              </w:rPr>
                              <w:t>Changing Adolescent Bodies</w:t>
                            </w:r>
                          </w:p>
                          <w:p w:rsidR="001909B2" w:rsidRPr="00B74761" w:rsidRDefault="001909B2" w:rsidP="00B74761">
                            <w:pPr>
                              <w:pStyle w:val="NoSpacing"/>
                              <w:rPr>
                                <w:i/>
                                <w:sz w:val="16"/>
                                <w:szCs w:val="16"/>
                              </w:rPr>
                            </w:pPr>
                            <w:r w:rsidRPr="00B74761">
                              <w:rPr>
                                <w:i/>
                                <w:sz w:val="16"/>
                                <w:szCs w:val="16"/>
                              </w:rPr>
                              <w:t>Pupils should know…</w:t>
                            </w:r>
                          </w:p>
                          <w:p w:rsidR="001909B2" w:rsidRPr="00E879D4" w:rsidRDefault="00E879D4" w:rsidP="00E879D4">
                            <w:pPr>
                              <w:pStyle w:val="NoSpacing"/>
                              <w:rPr>
                                <w:sz w:val="12"/>
                                <w:szCs w:val="12"/>
                              </w:rPr>
                            </w:pPr>
                            <w:r w:rsidRPr="00E879D4">
                              <w:rPr>
                                <w:sz w:val="12"/>
                                <w:szCs w:val="12"/>
                              </w:rPr>
                              <w:t>-key facts about puberty and the changing adolescent body, particularly from age 9 through to age 11, including physical and emotional changes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0ADC5" id="Text Box 15" o:spid="_x0000_s1027" type="#_x0000_t202" style="position:absolute;margin-left:375.6pt;margin-top:3in;width:128.4pt;height:57.7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" fillcolor="window" strokeweight=".5pt">
                <v:textbox>
                  <w:txbxContent>
                    <w:p w:rsidR="001909B2" w:rsidRPr="00B74761" w:rsidRDefault="001909B2" w:rsidP="00B74761">
                      <w:pPr>
                        <w:pStyle w:val="NoSpacing"/>
                        <w:rPr>
                          <w:sz w:val="18"/>
                          <w:szCs w:val="18"/>
                        </w:rPr>
                      </w:pPr>
                      <w:r>
                        <w:rPr>
                          <w:sz w:val="18"/>
                          <w:szCs w:val="18"/>
                        </w:rPr>
                        <w:t>Changing Adolescent Bodies</w:t>
                      </w:r>
                    </w:p>
                    <w:p w:rsidR="001909B2" w:rsidRPr="00B74761" w:rsidRDefault="001909B2" w:rsidP="00B74761">
                      <w:pPr>
                        <w:pStyle w:val="NoSpacing"/>
                        <w:rPr>
                          <w:i/>
                          <w:sz w:val="16"/>
                          <w:szCs w:val="16"/>
                        </w:rPr>
                      </w:pPr>
                      <w:r w:rsidRPr="00B74761">
                        <w:rPr>
                          <w:i/>
                          <w:sz w:val="16"/>
                          <w:szCs w:val="16"/>
                        </w:rPr>
                        <w:t>Pupils should know…</w:t>
                      </w:r>
                    </w:p>
                    <w:p w:rsidR="001909B2" w:rsidRPr="00E879D4" w:rsidRDefault="00E879D4" w:rsidP="00E879D4">
                      <w:pPr>
                        <w:pStyle w:val="NoSpacing"/>
                        <w:rPr>
                          <w:sz w:val="12"/>
                          <w:szCs w:val="12"/>
                        </w:rPr>
                      </w:pPr>
                      <w:r w:rsidRPr="00E879D4">
                        <w:rPr>
                          <w:sz w:val="12"/>
                          <w:szCs w:val="12"/>
                        </w:rPr>
                        <w:t>-key facts about puberty and the changing adolescent body, particularly from age 9 through to age 11, including physical and emotional changes</w:t>
                      </w:r>
                    </w:p>
                  </w:txbxContent>
                </v:textbox>
                <w10:wrap anchorx="margin"/>
              </v:shape>
            </w:pict>
          </mc:Fallback>
        </mc:AlternateContent>
      </w:r>
      <w:r>
        <w:rPr>
          <w:b/>
          <w:noProof/>
          <w:sz w:val="32"/>
          <w:szCs w:val="32"/>
          <w:lang w:eastAsia="en-GB"/>
        </w:rPr>
        <mc:AlternateContent>
          <mc:Choice Requires="wps">
            <w:drawing>
              <wp:anchor distT="0" distB="0" distL="114300" distR="114300" simplePos="0" relativeHeight="251661824" behindDoc="0" locked="0" layoutInCell="1" allowOverlap="1" wp14:anchorId="3549560F" wp14:editId="59774D9F">
                <wp:simplePos x="0" y="0"/>
                <wp:positionH relativeFrom="column">
                  <wp:posOffset>2639587</wp:posOffset>
                </wp:positionH>
                <wp:positionV relativeFrom="paragraph">
                  <wp:posOffset>1017522</wp:posOffset>
                </wp:positionV>
                <wp:extent cx="3778370" cy="931653"/>
                <wp:effectExtent l="0" t="0" r="12700" b="20955"/>
                <wp:wrapNone/>
                <wp:docPr id="4" name="Text Box 4"/>
                <wp:cNvGraphicFramePr/>
                <a:graphic xmlns:a="http://schemas.openxmlformats.org/drawingml/2006/main">
                  <a:graphicData uri="http://schemas.microsoft.com/office/word/2010/wordprocessingShape">
                    <wps:wsp>
                      <wps:cNvSpPr txBox="1"/>
                      <wps:spPr>
                        <a:xfrm>
                          <a:off x="0" y="0"/>
                          <a:ext cx="3778370" cy="931653"/>
                        </a:xfrm>
                        <a:prstGeom prst="rect">
                          <a:avLst/>
                        </a:prstGeom>
                        <a:solidFill>
                          <a:sysClr val="window" lastClr="FFFFFF"/>
                        </a:solidFill>
                        <a:ln w="6350">
                          <a:solidFill>
                            <a:prstClr val="black"/>
                          </a:solidFill>
                        </a:ln>
                      </wps:spPr>
                      <wps:txbx>
                        <w:txbxContent>
                          <w:p w:rsidR="0047391F" w:rsidRPr="0047391F" w:rsidRDefault="001909B2" w:rsidP="0047391F">
                            <w:pPr>
                              <w:pStyle w:val="NoSpacing"/>
                              <w:rPr>
                                <w:sz w:val="18"/>
                                <w:szCs w:val="18"/>
                              </w:rPr>
                            </w:pPr>
                            <w:r>
                              <w:rPr>
                                <w:sz w:val="18"/>
                                <w:szCs w:val="18"/>
                              </w:rPr>
                              <w:t>Health and Prevention</w:t>
                            </w:r>
                          </w:p>
                          <w:p w:rsidR="0047391F" w:rsidRPr="0047391F" w:rsidRDefault="0047391F" w:rsidP="0047391F">
                            <w:pPr>
                              <w:pStyle w:val="NoSpacing"/>
                              <w:rPr>
                                <w:i/>
                                <w:sz w:val="16"/>
                                <w:szCs w:val="16"/>
                              </w:rPr>
                            </w:pPr>
                            <w:r w:rsidRPr="0047391F">
                              <w:rPr>
                                <w:i/>
                                <w:sz w:val="16"/>
                                <w:szCs w:val="16"/>
                              </w:rPr>
                              <w:t>Pupils should know…</w:t>
                            </w:r>
                          </w:p>
                          <w:p w:rsidR="00E879D4" w:rsidRPr="00E879D4" w:rsidRDefault="00E879D4" w:rsidP="00E879D4">
                            <w:pPr>
                              <w:pStyle w:val="NoSpacing"/>
                              <w:rPr>
                                <w:sz w:val="12"/>
                                <w:szCs w:val="12"/>
                              </w:rPr>
                            </w:pPr>
                            <w:r>
                              <w:rPr>
                                <w:sz w:val="12"/>
                                <w:szCs w:val="12"/>
                              </w:rPr>
                              <w:t>-</w:t>
                            </w:r>
                            <w:r w:rsidRPr="00E879D4">
                              <w:rPr>
                                <w:sz w:val="12"/>
                                <w:szCs w:val="12"/>
                              </w:rPr>
                              <w:t>about personal hygiene and germs including bacteria, viruses, how they are spread and treated, and the importance of handwashing</w:t>
                            </w:r>
                          </w:p>
                          <w:p w:rsidR="00E879D4" w:rsidRPr="00E879D4" w:rsidRDefault="00E879D4" w:rsidP="00E879D4">
                            <w:pPr>
                              <w:pStyle w:val="NoSpacing"/>
                              <w:rPr>
                                <w:color w:val="7030A0"/>
                                <w:sz w:val="12"/>
                                <w:szCs w:val="12"/>
                              </w:rPr>
                            </w:pPr>
                            <w:r w:rsidRPr="00E879D4">
                              <w:rPr>
                                <w:color w:val="7030A0"/>
                                <w:sz w:val="12"/>
                                <w:szCs w:val="12"/>
                              </w:rPr>
                              <w:t>How environmental changes may have an impact on living things</w:t>
                            </w:r>
                          </w:p>
                          <w:p w:rsidR="00E879D4" w:rsidRPr="00E879D4" w:rsidRDefault="00E879D4" w:rsidP="00E879D4">
                            <w:pPr>
                              <w:pStyle w:val="NoSpacing"/>
                              <w:rPr>
                                <w:color w:val="7030A0"/>
                                <w:sz w:val="12"/>
                                <w:szCs w:val="12"/>
                              </w:rPr>
                            </w:pPr>
                            <w:r w:rsidRPr="00E879D4">
                              <w:rPr>
                                <w:color w:val="7030A0"/>
                                <w:sz w:val="12"/>
                                <w:szCs w:val="12"/>
                              </w:rPr>
                              <w:t>Identify the different types of teeth in humans and their simple functions and how we can maintain healthy teeth</w:t>
                            </w:r>
                          </w:p>
                          <w:p w:rsidR="00E879D4" w:rsidRPr="00E879D4" w:rsidRDefault="00E879D4" w:rsidP="00E879D4">
                            <w:pPr>
                              <w:pStyle w:val="NoSpacing"/>
                              <w:rPr>
                                <w:color w:val="FF0000"/>
                                <w:sz w:val="12"/>
                                <w:szCs w:val="12"/>
                              </w:rPr>
                            </w:pPr>
                            <w:r w:rsidRPr="00E879D4">
                              <w:rPr>
                                <w:color w:val="FF0000"/>
                                <w:sz w:val="12"/>
                                <w:szCs w:val="12"/>
                              </w:rPr>
                              <w:t>Know how to ensure safety from sun burn and dehydration</w:t>
                            </w:r>
                          </w:p>
                          <w:p w:rsidR="0047391F" w:rsidRPr="00E879D4" w:rsidRDefault="00E879D4" w:rsidP="00E879D4">
                            <w:pPr>
                              <w:pStyle w:val="NoSpacing"/>
                              <w:rPr>
                                <w:color w:val="FF0000"/>
                                <w:sz w:val="12"/>
                                <w:szCs w:val="12"/>
                              </w:rPr>
                            </w:pPr>
                            <w:r w:rsidRPr="00E879D4">
                              <w:rPr>
                                <w:color w:val="FF0000"/>
                                <w:sz w:val="12"/>
                                <w:szCs w:val="12"/>
                              </w:rPr>
                              <w:t>Perform safe self-rescue in different water-based situations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9560F" id="Text Box 4" o:spid="_x0000_s1028" type="#_x0000_t202" style="position:absolute;margin-left:207.85pt;margin-top:80.1pt;width:297.5pt;height:73.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" fillcolor="window" strokeweight=".5pt">
                <v:textbox>
                  <w:txbxContent>
                    <w:p w:rsidR="0047391F" w:rsidRPr="0047391F" w:rsidRDefault="001909B2" w:rsidP="0047391F">
                      <w:pPr>
                        <w:pStyle w:val="NoSpacing"/>
                        <w:rPr>
                          <w:sz w:val="18"/>
                          <w:szCs w:val="18"/>
                        </w:rPr>
                      </w:pPr>
                      <w:r>
                        <w:rPr>
                          <w:sz w:val="18"/>
                          <w:szCs w:val="18"/>
                        </w:rPr>
                        <w:t>Health and Prevention</w:t>
                      </w:r>
                    </w:p>
                    <w:p w:rsidR="0047391F" w:rsidRPr="0047391F" w:rsidRDefault="0047391F" w:rsidP="0047391F">
                      <w:pPr>
                        <w:pStyle w:val="NoSpacing"/>
                        <w:rPr>
                          <w:i/>
                          <w:sz w:val="16"/>
                          <w:szCs w:val="16"/>
                        </w:rPr>
                      </w:pPr>
                      <w:r w:rsidRPr="0047391F">
                        <w:rPr>
                          <w:i/>
                          <w:sz w:val="16"/>
                          <w:szCs w:val="16"/>
                        </w:rPr>
                        <w:t>Pupils should know…</w:t>
                      </w:r>
                    </w:p>
                    <w:p w:rsidR="00E879D4" w:rsidRPr="00E879D4" w:rsidRDefault="00E879D4" w:rsidP="00E879D4">
                      <w:pPr>
                        <w:pStyle w:val="NoSpacing"/>
                        <w:rPr>
                          <w:sz w:val="12"/>
                          <w:szCs w:val="12"/>
                        </w:rPr>
                      </w:pPr>
                      <w:r>
                        <w:rPr>
                          <w:sz w:val="12"/>
                          <w:szCs w:val="12"/>
                        </w:rPr>
                        <w:t>-</w:t>
                      </w:r>
                      <w:r w:rsidRPr="00E879D4">
                        <w:rPr>
                          <w:sz w:val="12"/>
                          <w:szCs w:val="12"/>
                        </w:rPr>
                        <w:t>about personal hygiene and germs including bacteria, viruses, how they are spread and treated, and the importance of handwashing</w:t>
                      </w:r>
                    </w:p>
                    <w:p w:rsidR="00E879D4" w:rsidRPr="00E879D4" w:rsidRDefault="00E879D4" w:rsidP="00E879D4">
                      <w:pPr>
                        <w:pStyle w:val="NoSpacing"/>
                        <w:rPr>
                          <w:color w:val="7030A0"/>
                          <w:sz w:val="12"/>
                          <w:szCs w:val="12"/>
                        </w:rPr>
                      </w:pPr>
                      <w:r w:rsidRPr="00E879D4">
                        <w:rPr>
                          <w:color w:val="7030A0"/>
                          <w:sz w:val="12"/>
                          <w:szCs w:val="12"/>
                        </w:rPr>
                        <w:t>How environmental changes may have an impact on living things</w:t>
                      </w:r>
                    </w:p>
                    <w:p w:rsidR="00E879D4" w:rsidRPr="00E879D4" w:rsidRDefault="00E879D4" w:rsidP="00E879D4">
                      <w:pPr>
                        <w:pStyle w:val="NoSpacing"/>
                        <w:rPr>
                          <w:color w:val="7030A0"/>
                          <w:sz w:val="12"/>
                          <w:szCs w:val="12"/>
                        </w:rPr>
                      </w:pPr>
                      <w:r w:rsidRPr="00E879D4">
                        <w:rPr>
                          <w:color w:val="7030A0"/>
                          <w:sz w:val="12"/>
                          <w:szCs w:val="12"/>
                        </w:rPr>
                        <w:t>Identify the different types of teeth in humans and their simple functions and how we can maintain healthy teeth</w:t>
                      </w:r>
                    </w:p>
                    <w:p w:rsidR="00E879D4" w:rsidRPr="00E879D4" w:rsidRDefault="00E879D4" w:rsidP="00E879D4">
                      <w:pPr>
                        <w:pStyle w:val="NoSpacing"/>
                        <w:rPr>
                          <w:color w:val="FF0000"/>
                          <w:sz w:val="12"/>
                          <w:szCs w:val="12"/>
                        </w:rPr>
                      </w:pPr>
                      <w:r w:rsidRPr="00E879D4">
                        <w:rPr>
                          <w:color w:val="FF0000"/>
                          <w:sz w:val="12"/>
                          <w:szCs w:val="12"/>
                        </w:rPr>
                        <w:t>Know how to ensure safety from sun burn and dehydration</w:t>
                      </w:r>
                    </w:p>
                    <w:p w:rsidR="0047391F" w:rsidRPr="00E879D4" w:rsidRDefault="00E879D4" w:rsidP="00E879D4">
                      <w:pPr>
                        <w:pStyle w:val="NoSpacing"/>
                        <w:rPr>
                          <w:color w:val="FF0000"/>
                          <w:sz w:val="12"/>
                          <w:szCs w:val="12"/>
                        </w:rPr>
                      </w:pPr>
                      <w:r w:rsidRPr="00E879D4">
                        <w:rPr>
                          <w:color w:val="FF0000"/>
                          <w:sz w:val="12"/>
                          <w:szCs w:val="12"/>
                        </w:rPr>
                        <w:t>Perform safe self-rescue in different water-based situations</w:t>
                      </w:r>
                    </w:p>
                  </w:txbxContent>
                </v:textbox>
              </v:shape>
            </w:pict>
          </mc:Fallback>
        </mc:AlternateContent>
      </w:r>
      <w:r>
        <w:rPr>
          <w:b/>
          <w:noProof/>
          <w:sz w:val="32"/>
          <w:szCs w:val="32"/>
          <w:lang w:eastAsia="en-GB"/>
        </w:rPr>
        <mc:AlternateContent>
          <mc:Choice Requires="wps">
            <w:drawing>
              <wp:anchor distT="0" distB="0" distL="114300" distR="114300" simplePos="0" relativeHeight="251665920" behindDoc="0" locked="0" layoutInCell="1" allowOverlap="1" wp14:anchorId="14A62597" wp14:editId="44FCD631">
                <wp:simplePos x="0" y="0"/>
                <wp:positionH relativeFrom="margin">
                  <wp:posOffset>1293388</wp:posOffset>
                </wp:positionH>
                <wp:positionV relativeFrom="paragraph">
                  <wp:posOffset>4951011</wp:posOffset>
                </wp:positionV>
                <wp:extent cx="2162175" cy="1690777"/>
                <wp:effectExtent l="0" t="0" r="28575" b="24130"/>
                <wp:wrapNone/>
                <wp:docPr id="7" name="Text Box 7"/>
                <wp:cNvGraphicFramePr/>
                <a:graphic xmlns:a="http://schemas.openxmlformats.org/drawingml/2006/main">
                  <a:graphicData uri="http://schemas.microsoft.com/office/word/2010/wordprocessingShape">
                    <wps:wsp>
                      <wps:cNvSpPr txBox="1"/>
                      <wps:spPr>
                        <a:xfrm>
                          <a:off x="0" y="0"/>
                          <a:ext cx="2162175" cy="1690777"/>
                        </a:xfrm>
                        <a:prstGeom prst="rect">
                          <a:avLst/>
                        </a:prstGeom>
                        <a:solidFill>
                          <a:sysClr val="window" lastClr="FFFFFF"/>
                        </a:solidFill>
                        <a:ln w="6350">
                          <a:solidFill>
                            <a:prstClr val="black"/>
                          </a:solidFill>
                        </a:ln>
                      </wps:spPr>
                      <wps:txbx>
                        <w:txbxContent>
                          <w:p w:rsidR="00B74761" w:rsidRPr="00B74761" w:rsidRDefault="001909B2" w:rsidP="00B74761">
                            <w:pPr>
                              <w:pStyle w:val="NoSpacing"/>
                              <w:rPr>
                                <w:sz w:val="18"/>
                                <w:szCs w:val="18"/>
                              </w:rPr>
                            </w:pPr>
                            <w:r>
                              <w:rPr>
                                <w:sz w:val="18"/>
                                <w:szCs w:val="18"/>
                              </w:rPr>
                              <w:t>Internet Safety and Harms</w:t>
                            </w:r>
                          </w:p>
                          <w:p w:rsidR="00B74761" w:rsidRPr="00B74761" w:rsidRDefault="00B74761" w:rsidP="00B74761">
                            <w:pPr>
                              <w:pStyle w:val="NoSpacing"/>
                              <w:rPr>
                                <w:i/>
                                <w:sz w:val="16"/>
                                <w:szCs w:val="16"/>
                              </w:rPr>
                            </w:pPr>
                            <w:r w:rsidRPr="00B74761">
                              <w:rPr>
                                <w:i/>
                                <w:sz w:val="16"/>
                                <w:szCs w:val="16"/>
                              </w:rPr>
                              <w:t>Pupils should know…</w:t>
                            </w:r>
                          </w:p>
                          <w:p w:rsidR="00E879D4" w:rsidRPr="00E879D4" w:rsidRDefault="00E879D4" w:rsidP="00E879D4">
                            <w:pPr>
                              <w:pStyle w:val="NoSpacing"/>
                              <w:rPr>
                                <w:sz w:val="12"/>
                                <w:szCs w:val="12"/>
                              </w:rPr>
                            </w:pPr>
                            <w:r>
                              <w:rPr>
                                <w:sz w:val="12"/>
                                <w:szCs w:val="12"/>
                              </w:rPr>
                              <w:t>-</w:t>
                            </w:r>
                            <w:r w:rsidRPr="00E879D4">
                              <w:rPr>
                                <w:sz w:val="12"/>
                                <w:szCs w:val="12"/>
                              </w:rPr>
                              <w:t>that for most people the internet is an integral part of life and has many benefits</w:t>
                            </w:r>
                          </w:p>
                          <w:p w:rsidR="00E879D4" w:rsidRPr="00E879D4" w:rsidRDefault="00E879D4" w:rsidP="00E879D4">
                            <w:pPr>
                              <w:pStyle w:val="NoSpacing"/>
                              <w:rPr>
                                <w:sz w:val="12"/>
                                <w:szCs w:val="12"/>
                              </w:rPr>
                            </w:pPr>
                            <w:r>
                              <w:rPr>
                                <w:sz w:val="12"/>
                                <w:szCs w:val="12"/>
                              </w:rPr>
                              <w:t>-</w:t>
                            </w:r>
                            <w:r w:rsidRPr="00E879D4">
                              <w:rPr>
                                <w:sz w:val="12"/>
                                <w:szCs w:val="12"/>
                              </w:rPr>
                              <w:t>about the benefits of rationing time spent online, the risk of excessive time spent on electronic devices and the impact of positive and negative content online on their own and others’ mental and physical wellbeing</w:t>
                            </w:r>
                          </w:p>
                          <w:p w:rsidR="00E879D4" w:rsidRPr="00E879D4" w:rsidRDefault="00E879D4" w:rsidP="00E879D4">
                            <w:pPr>
                              <w:pStyle w:val="NoSpacing"/>
                              <w:rPr>
                                <w:sz w:val="12"/>
                                <w:szCs w:val="12"/>
                              </w:rPr>
                            </w:pPr>
                            <w:r>
                              <w:rPr>
                                <w:sz w:val="12"/>
                                <w:szCs w:val="12"/>
                              </w:rPr>
                              <w:t>-</w:t>
                            </w:r>
                            <w:r w:rsidRPr="00E879D4">
                              <w:rPr>
                                <w:sz w:val="12"/>
                                <w:szCs w:val="12"/>
                              </w:rPr>
                              <w:t>that the internet can also be a negative place where online abuse, trolling, bullying and harassment can take place, which can have a negative impact on mental health</w:t>
                            </w:r>
                          </w:p>
                          <w:p w:rsidR="00E879D4" w:rsidRPr="00E879D4" w:rsidRDefault="00E879D4" w:rsidP="00E879D4">
                            <w:pPr>
                              <w:pStyle w:val="NoSpacing"/>
                              <w:rPr>
                                <w:sz w:val="12"/>
                                <w:szCs w:val="12"/>
                              </w:rPr>
                            </w:pPr>
                            <w:r>
                              <w:rPr>
                                <w:sz w:val="12"/>
                                <w:szCs w:val="12"/>
                              </w:rPr>
                              <w:t>-</w:t>
                            </w:r>
                            <w:r w:rsidRPr="00E879D4">
                              <w:rPr>
                                <w:sz w:val="12"/>
                                <w:szCs w:val="12"/>
                              </w:rPr>
                              <w:t>where and how to report concerns and get support with issues online</w:t>
                            </w:r>
                          </w:p>
                          <w:p w:rsidR="00E879D4" w:rsidRPr="00E879D4" w:rsidRDefault="00E879D4" w:rsidP="00E879D4">
                            <w:pPr>
                              <w:pStyle w:val="NoSpacing"/>
                              <w:rPr>
                                <w:color w:val="FF6600"/>
                                <w:sz w:val="12"/>
                                <w:szCs w:val="12"/>
                              </w:rPr>
                            </w:pPr>
                            <w:r w:rsidRPr="00E879D4">
                              <w:rPr>
                                <w:color w:val="FF6600"/>
                                <w:sz w:val="12"/>
                                <w:szCs w:val="12"/>
                              </w:rPr>
                              <w:t>Search safety (being aware of what results may come back and what to do including trusted persons)</w:t>
                            </w:r>
                          </w:p>
                          <w:p w:rsidR="00B74761" w:rsidRPr="00E879D4" w:rsidRDefault="00E879D4" w:rsidP="00E879D4">
                            <w:pPr>
                              <w:pStyle w:val="NoSpacing"/>
                              <w:rPr>
                                <w:color w:val="FF6600"/>
                                <w:sz w:val="12"/>
                                <w:szCs w:val="12"/>
                              </w:rPr>
                            </w:pPr>
                            <w:r w:rsidRPr="00E879D4">
                              <w:rPr>
                                <w:color w:val="FF6600"/>
                                <w:sz w:val="12"/>
                                <w:szCs w:val="12"/>
                              </w:rPr>
                              <w:t>Password safety – why is it important?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62597" id="Text Box 7" o:spid="_x0000_s1029" type="#_x0000_t202" style="position:absolute;margin-left:101.85pt;margin-top:389.85pt;width:170.25pt;height:133.1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" fillcolor="window" strokeweight=".5pt">
                <v:textbox>
                  <w:txbxContent>
                    <w:p w:rsidR="00B74761" w:rsidRPr="00B74761" w:rsidRDefault="001909B2" w:rsidP="00B74761">
                      <w:pPr>
                        <w:pStyle w:val="NoSpacing"/>
                        <w:rPr>
                          <w:sz w:val="18"/>
                          <w:szCs w:val="18"/>
                        </w:rPr>
                      </w:pPr>
                      <w:r>
                        <w:rPr>
                          <w:sz w:val="18"/>
                          <w:szCs w:val="18"/>
                        </w:rPr>
                        <w:t>Internet Safety and Harms</w:t>
                      </w:r>
                    </w:p>
                    <w:p w:rsidR="00B74761" w:rsidRPr="00B74761" w:rsidRDefault="00B74761" w:rsidP="00B74761">
                      <w:pPr>
                        <w:pStyle w:val="NoSpacing"/>
                        <w:rPr>
                          <w:i/>
                          <w:sz w:val="16"/>
                          <w:szCs w:val="16"/>
                        </w:rPr>
                      </w:pPr>
                      <w:r w:rsidRPr="00B74761">
                        <w:rPr>
                          <w:i/>
                          <w:sz w:val="16"/>
                          <w:szCs w:val="16"/>
                        </w:rPr>
                        <w:t>Pupils should know…</w:t>
                      </w:r>
                    </w:p>
                    <w:p w:rsidR="00E879D4" w:rsidRPr="00E879D4" w:rsidRDefault="00E879D4" w:rsidP="00E879D4">
                      <w:pPr>
                        <w:pStyle w:val="NoSpacing"/>
                        <w:rPr>
                          <w:sz w:val="12"/>
                          <w:szCs w:val="12"/>
                        </w:rPr>
                      </w:pPr>
                      <w:r>
                        <w:rPr>
                          <w:sz w:val="12"/>
                          <w:szCs w:val="12"/>
                        </w:rPr>
                        <w:t>-</w:t>
                      </w:r>
                      <w:r w:rsidRPr="00E879D4">
                        <w:rPr>
                          <w:sz w:val="12"/>
                          <w:szCs w:val="12"/>
                        </w:rPr>
                        <w:t>that for most people the internet is an integral part of life and has many benefits</w:t>
                      </w:r>
                    </w:p>
                    <w:p w:rsidR="00E879D4" w:rsidRPr="00E879D4" w:rsidRDefault="00E879D4" w:rsidP="00E879D4">
                      <w:pPr>
                        <w:pStyle w:val="NoSpacing"/>
                        <w:rPr>
                          <w:sz w:val="12"/>
                          <w:szCs w:val="12"/>
                        </w:rPr>
                      </w:pPr>
                      <w:r>
                        <w:rPr>
                          <w:sz w:val="12"/>
                          <w:szCs w:val="12"/>
                        </w:rPr>
                        <w:t>-</w:t>
                      </w:r>
                      <w:r w:rsidRPr="00E879D4">
                        <w:rPr>
                          <w:sz w:val="12"/>
                          <w:szCs w:val="12"/>
                        </w:rPr>
                        <w:t>about the benefits of rationing time spent online, the risk of excessive time spent on electronic devices and the impact of positive and negative content online on their own and others’ mental and physical wellbeing</w:t>
                      </w:r>
                    </w:p>
                    <w:p w:rsidR="00E879D4" w:rsidRPr="00E879D4" w:rsidRDefault="00E879D4" w:rsidP="00E879D4">
                      <w:pPr>
                        <w:pStyle w:val="NoSpacing"/>
                        <w:rPr>
                          <w:sz w:val="12"/>
                          <w:szCs w:val="12"/>
                        </w:rPr>
                      </w:pPr>
                      <w:r>
                        <w:rPr>
                          <w:sz w:val="12"/>
                          <w:szCs w:val="12"/>
                        </w:rPr>
                        <w:t>-</w:t>
                      </w:r>
                      <w:r w:rsidRPr="00E879D4">
                        <w:rPr>
                          <w:sz w:val="12"/>
                          <w:szCs w:val="12"/>
                        </w:rPr>
                        <w:t>that the internet can also be a negative place where online abuse, trolling, bullying and harassment can take place, which can have a negative impact on mental health</w:t>
                      </w:r>
                    </w:p>
                    <w:p w:rsidR="00E879D4" w:rsidRPr="00E879D4" w:rsidRDefault="00E879D4" w:rsidP="00E879D4">
                      <w:pPr>
                        <w:pStyle w:val="NoSpacing"/>
                        <w:rPr>
                          <w:sz w:val="12"/>
                          <w:szCs w:val="12"/>
                        </w:rPr>
                      </w:pPr>
                      <w:r>
                        <w:rPr>
                          <w:sz w:val="12"/>
                          <w:szCs w:val="12"/>
                        </w:rPr>
                        <w:t>-</w:t>
                      </w:r>
                      <w:r w:rsidRPr="00E879D4">
                        <w:rPr>
                          <w:sz w:val="12"/>
                          <w:szCs w:val="12"/>
                        </w:rPr>
                        <w:t>where and how to report concerns and get support with issues online</w:t>
                      </w:r>
                    </w:p>
                    <w:p w:rsidR="00E879D4" w:rsidRPr="00E879D4" w:rsidRDefault="00E879D4" w:rsidP="00E879D4">
                      <w:pPr>
                        <w:pStyle w:val="NoSpacing"/>
                        <w:rPr>
                          <w:color w:val="FF6600"/>
                          <w:sz w:val="12"/>
                          <w:szCs w:val="12"/>
                        </w:rPr>
                      </w:pPr>
                      <w:r w:rsidRPr="00E879D4">
                        <w:rPr>
                          <w:color w:val="FF6600"/>
                          <w:sz w:val="12"/>
                          <w:szCs w:val="12"/>
                        </w:rPr>
                        <w:t>Search safety (being aware of what results may come back and what to do including trusted persons)</w:t>
                      </w:r>
                    </w:p>
                    <w:p w:rsidR="00B74761" w:rsidRPr="00E879D4" w:rsidRDefault="00E879D4" w:rsidP="00E879D4">
                      <w:pPr>
                        <w:pStyle w:val="NoSpacing"/>
                        <w:rPr>
                          <w:color w:val="FF6600"/>
                          <w:sz w:val="12"/>
                          <w:szCs w:val="12"/>
                        </w:rPr>
                      </w:pPr>
                      <w:r w:rsidRPr="00E879D4">
                        <w:rPr>
                          <w:color w:val="FF6600"/>
                          <w:sz w:val="12"/>
                          <w:szCs w:val="12"/>
                        </w:rPr>
                        <w:t>Password safety – why is it important?</w:t>
                      </w:r>
                    </w:p>
                  </w:txbxContent>
                </v:textbox>
                <w10:wrap anchorx="margin"/>
              </v:shape>
            </w:pict>
          </mc:Fallback>
        </mc:AlternateContent>
      </w:r>
      <w:r>
        <w:rPr>
          <w:b/>
          <w:noProof/>
          <w:sz w:val="32"/>
          <w:szCs w:val="32"/>
          <w:lang w:eastAsia="en-GB"/>
        </w:rPr>
        <mc:AlternateContent>
          <mc:Choice Requires="wps">
            <w:drawing>
              <wp:anchor distT="0" distB="0" distL="114300" distR="114300" simplePos="0" relativeHeight="251672064" behindDoc="0" locked="0" layoutInCell="1" allowOverlap="1" wp14:anchorId="370A5B5A" wp14:editId="235F4FCF">
                <wp:simplePos x="0" y="0"/>
                <wp:positionH relativeFrom="margin">
                  <wp:posOffset>690113</wp:posOffset>
                </wp:positionH>
                <wp:positionV relativeFrom="paragraph">
                  <wp:posOffset>7539487</wp:posOffset>
                </wp:positionV>
                <wp:extent cx="1544129" cy="681487"/>
                <wp:effectExtent l="0" t="0" r="18415" b="23495"/>
                <wp:wrapNone/>
                <wp:docPr id="1" name="Text Box 1"/>
                <wp:cNvGraphicFramePr/>
                <a:graphic xmlns:a="http://schemas.openxmlformats.org/drawingml/2006/main">
                  <a:graphicData uri="http://schemas.microsoft.com/office/word/2010/wordprocessingShape">
                    <wps:wsp>
                      <wps:cNvSpPr txBox="1"/>
                      <wps:spPr>
                        <a:xfrm>
                          <a:off x="0" y="0"/>
                          <a:ext cx="1544129" cy="681487"/>
                        </a:xfrm>
                        <a:prstGeom prst="rect">
                          <a:avLst/>
                        </a:prstGeom>
                        <a:solidFill>
                          <a:sysClr val="window" lastClr="FFFFFF"/>
                        </a:solidFill>
                        <a:ln w="6350">
                          <a:solidFill>
                            <a:prstClr val="black"/>
                          </a:solidFill>
                        </a:ln>
                      </wps:spPr>
                      <wps:txbx>
                        <w:txbxContent>
                          <w:p w:rsidR="001909B2" w:rsidRPr="001909B2" w:rsidRDefault="001909B2" w:rsidP="001909B2">
                            <w:pPr>
                              <w:pStyle w:val="NoSpacing"/>
                              <w:rPr>
                                <w:sz w:val="18"/>
                                <w:szCs w:val="18"/>
                              </w:rPr>
                            </w:pPr>
                            <w:r w:rsidRPr="001909B2">
                              <w:rPr>
                                <w:sz w:val="18"/>
                                <w:szCs w:val="18"/>
                              </w:rPr>
                              <w:t>Drugs, Alcohol and Tobacco</w:t>
                            </w:r>
                          </w:p>
                          <w:p w:rsidR="001909B2" w:rsidRPr="00B74761" w:rsidRDefault="001909B2" w:rsidP="00B74761">
                            <w:pPr>
                              <w:pStyle w:val="NoSpacing"/>
                              <w:rPr>
                                <w:i/>
                                <w:sz w:val="16"/>
                                <w:szCs w:val="16"/>
                              </w:rPr>
                            </w:pPr>
                            <w:r w:rsidRPr="00B74761">
                              <w:rPr>
                                <w:i/>
                                <w:sz w:val="16"/>
                                <w:szCs w:val="16"/>
                              </w:rPr>
                              <w:t>Pupils should know…</w:t>
                            </w:r>
                          </w:p>
                          <w:p w:rsidR="001909B2" w:rsidRPr="00E879D4" w:rsidRDefault="00E879D4" w:rsidP="00A938A5">
                            <w:pPr>
                              <w:pStyle w:val="NoSpacing"/>
                              <w:rPr>
                                <w:sz w:val="12"/>
                                <w:szCs w:val="12"/>
                              </w:rPr>
                            </w:pPr>
                            <w:r>
                              <w:rPr>
                                <w:sz w:val="12"/>
                                <w:szCs w:val="12"/>
                              </w:rPr>
                              <w:t>-</w:t>
                            </w:r>
                            <w:r w:rsidRPr="00E879D4">
                              <w:rPr>
                                <w:sz w:val="12"/>
                                <w:szCs w:val="12"/>
                              </w:rPr>
                              <w:t>the facts about legal and illegal harmful substances and associated risks, including smoking, alcohol use and drug-taking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A5B5A" id="Text Box 1" o:spid="_x0000_s1030" type="#_x0000_t202" style="position:absolute;margin-left:54.35pt;margin-top:593.65pt;width:121.6pt;height:53.6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" fillcolor="window" strokeweight=".5pt">
                <v:textbox>
                  <w:txbxContent>
                    <w:p w:rsidR="001909B2" w:rsidRPr="001909B2" w:rsidRDefault="001909B2" w:rsidP="001909B2">
                      <w:pPr>
                        <w:pStyle w:val="NoSpacing"/>
                        <w:rPr>
                          <w:sz w:val="18"/>
                          <w:szCs w:val="18"/>
                        </w:rPr>
                      </w:pPr>
                      <w:r w:rsidRPr="001909B2">
                        <w:rPr>
                          <w:sz w:val="18"/>
                          <w:szCs w:val="18"/>
                        </w:rPr>
                        <w:t>Drugs, Alcohol and Tobacco</w:t>
                      </w:r>
                    </w:p>
                    <w:p w:rsidR="001909B2" w:rsidRPr="00B74761" w:rsidRDefault="001909B2" w:rsidP="00B74761">
                      <w:pPr>
                        <w:pStyle w:val="NoSpacing"/>
                        <w:rPr>
                          <w:i/>
                          <w:sz w:val="16"/>
                          <w:szCs w:val="16"/>
                        </w:rPr>
                      </w:pPr>
                      <w:r w:rsidRPr="00B74761">
                        <w:rPr>
                          <w:i/>
                          <w:sz w:val="16"/>
                          <w:szCs w:val="16"/>
                        </w:rPr>
                        <w:t>Pupils should know…</w:t>
                      </w:r>
                    </w:p>
                    <w:p w:rsidR="001909B2" w:rsidRPr="00E879D4" w:rsidRDefault="00E879D4" w:rsidP="00A938A5">
                      <w:pPr>
                        <w:pStyle w:val="NoSpacing"/>
                        <w:rPr>
                          <w:sz w:val="12"/>
                          <w:szCs w:val="12"/>
                        </w:rPr>
                      </w:pPr>
                      <w:r>
                        <w:rPr>
                          <w:sz w:val="12"/>
                          <w:szCs w:val="12"/>
                        </w:rPr>
                        <w:t>-</w:t>
                      </w:r>
                      <w:r w:rsidRPr="00E879D4">
                        <w:rPr>
                          <w:sz w:val="12"/>
                          <w:szCs w:val="12"/>
                        </w:rPr>
                        <w:t>the facts about legal and illegal harmful substances and associated risks, including smoking, alcohol use and drug-taking</w:t>
                      </w:r>
                    </w:p>
                  </w:txbxContent>
                </v:textbox>
                <w10:wrap anchorx="margin"/>
              </v:shape>
            </w:pict>
          </mc:Fallback>
        </mc:AlternateContent>
      </w:r>
      <w:r>
        <w:rPr>
          <w:b/>
          <w:noProof/>
          <w:sz w:val="32"/>
          <w:szCs w:val="32"/>
          <w:lang w:eastAsia="en-GB"/>
        </w:rPr>
        <mc:AlternateContent>
          <mc:Choice Requires="wps">
            <w:drawing>
              <wp:anchor distT="0" distB="0" distL="114300" distR="114300" simplePos="0" relativeHeight="251667968" behindDoc="0" locked="0" layoutInCell="1" allowOverlap="1" wp14:anchorId="1B8128A5" wp14:editId="45010C6C">
                <wp:simplePos x="0" y="0"/>
                <wp:positionH relativeFrom="margin">
                  <wp:posOffset>2984740</wp:posOffset>
                </wp:positionH>
                <wp:positionV relativeFrom="paragraph">
                  <wp:posOffset>6875253</wp:posOffset>
                </wp:positionV>
                <wp:extent cx="2295525" cy="759124"/>
                <wp:effectExtent l="0" t="0" r="28575" b="22225"/>
                <wp:wrapNone/>
                <wp:docPr id="8" name="Text Box 8"/>
                <wp:cNvGraphicFramePr/>
                <a:graphic xmlns:a="http://schemas.openxmlformats.org/drawingml/2006/main">
                  <a:graphicData uri="http://schemas.microsoft.com/office/word/2010/wordprocessingShape">
                    <wps:wsp>
                      <wps:cNvSpPr txBox="1"/>
                      <wps:spPr>
                        <a:xfrm>
                          <a:off x="0" y="0"/>
                          <a:ext cx="2295525" cy="759124"/>
                        </a:xfrm>
                        <a:prstGeom prst="rect">
                          <a:avLst/>
                        </a:prstGeom>
                        <a:solidFill>
                          <a:sysClr val="window" lastClr="FFFFFF"/>
                        </a:solidFill>
                        <a:ln w="6350">
                          <a:solidFill>
                            <a:prstClr val="black"/>
                          </a:solidFill>
                        </a:ln>
                      </wps:spPr>
                      <wps:txbx>
                        <w:txbxContent>
                          <w:p w:rsidR="00B74761" w:rsidRPr="00B74761" w:rsidRDefault="001909B2" w:rsidP="00B74761">
                            <w:pPr>
                              <w:pStyle w:val="NoSpacing"/>
                              <w:rPr>
                                <w:sz w:val="18"/>
                                <w:szCs w:val="18"/>
                              </w:rPr>
                            </w:pPr>
                            <w:r>
                              <w:rPr>
                                <w:sz w:val="18"/>
                                <w:szCs w:val="18"/>
                              </w:rPr>
                              <w:t>Healthy Eating</w:t>
                            </w:r>
                          </w:p>
                          <w:p w:rsidR="00B74761" w:rsidRPr="00B74761" w:rsidRDefault="00B74761" w:rsidP="00B74761">
                            <w:pPr>
                              <w:pStyle w:val="NoSpacing"/>
                              <w:rPr>
                                <w:i/>
                                <w:sz w:val="16"/>
                                <w:szCs w:val="16"/>
                              </w:rPr>
                            </w:pPr>
                            <w:r w:rsidRPr="00B74761">
                              <w:rPr>
                                <w:i/>
                                <w:sz w:val="16"/>
                                <w:szCs w:val="16"/>
                              </w:rPr>
                              <w:t>Pupils should know…</w:t>
                            </w:r>
                          </w:p>
                          <w:p w:rsidR="00B74761" w:rsidRPr="00E879D4" w:rsidRDefault="00E879D4" w:rsidP="00E879D4">
                            <w:pPr>
                              <w:pStyle w:val="NoSpacing"/>
                              <w:rPr>
                                <w:color w:val="00B050"/>
                                <w:sz w:val="12"/>
                                <w:szCs w:val="12"/>
                              </w:rPr>
                            </w:pPr>
                            <w:r w:rsidRPr="00E879D4">
                              <w:rPr>
                                <w:color w:val="00B050"/>
                                <w:sz w:val="12"/>
                                <w:szCs w:val="12"/>
                              </w:rPr>
                              <w:t>Design and make apple crumble – collecting apples from the school grounds. Understanding the elements of nutrition that go into making the crumble – what aspects of a balanced diet are included in this recipe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128A5" id="Text Box 8" o:spid="_x0000_s1031" type="#_x0000_t202" style="position:absolute;margin-left:235pt;margin-top:541.35pt;width:180.75pt;height:59.7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" fillcolor="window" strokeweight=".5pt">
                <v:textbox>
                  <w:txbxContent>
                    <w:p w:rsidR="00B74761" w:rsidRPr="00B74761" w:rsidRDefault="001909B2" w:rsidP="00B74761">
                      <w:pPr>
                        <w:pStyle w:val="NoSpacing"/>
                        <w:rPr>
                          <w:sz w:val="18"/>
                          <w:szCs w:val="18"/>
                        </w:rPr>
                      </w:pPr>
                      <w:r>
                        <w:rPr>
                          <w:sz w:val="18"/>
                          <w:szCs w:val="18"/>
                        </w:rPr>
                        <w:t>Healthy Eating</w:t>
                      </w:r>
                    </w:p>
                    <w:p w:rsidR="00B74761" w:rsidRPr="00B74761" w:rsidRDefault="00B74761" w:rsidP="00B74761">
                      <w:pPr>
                        <w:pStyle w:val="NoSpacing"/>
                        <w:rPr>
                          <w:i/>
                          <w:sz w:val="16"/>
                          <w:szCs w:val="16"/>
                        </w:rPr>
                      </w:pPr>
                      <w:r w:rsidRPr="00B74761">
                        <w:rPr>
                          <w:i/>
                          <w:sz w:val="16"/>
                          <w:szCs w:val="16"/>
                        </w:rPr>
                        <w:t>Pupils should know…</w:t>
                      </w:r>
                    </w:p>
                    <w:p w:rsidR="00B74761" w:rsidRPr="00E879D4" w:rsidRDefault="00E879D4" w:rsidP="00E879D4">
                      <w:pPr>
                        <w:pStyle w:val="NoSpacing"/>
                        <w:rPr>
                          <w:color w:val="00B050"/>
                          <w:sz w:val="12"/>
                          <w:szCs w:val="12"/>
                        </w:rPr>
                      </w:pPr>
                      <w:r w:rsidRPr="00E879D4">
                        <w:rPr>
                          <w:color w:val="00B050"/>
                          <w:sz w:val="12"/>
                          <w:szCs w:val="12"/>
                        </w:rPr>
                        <w:t>Design and make apple crumble – collecting apples from the school grounds. Understanding the elements of nutrition that go into making the crumble – what aspects of a balanced diet are included in this recipe</w:t>
                      </w:r>
                    </w:p>
                  </w:txbxContent>
                </v:textbox>
                <w10:wrap anchorx="margin"/>
              </v:shape>
            </w:pict>
          </mc:Fallback>
        </mc:AlternateContent>
      </w:r>
      <w:r>
        <w:rPr>
          <w:b/>
          <w:noProof/>
          <w:sz w:val="32"/>
          <w:szCs w:val="32"/>
          <w:lang w:eastAsia="en-GB"/>
        </w:rPr>
        <mc:AlternateContent>
          <mc:Choice Requires="wps">
            <w:drawing>
              <wp:anchor distT="0" distB="0" distL="114300" distR="114300" simplePos="0" relativeHeight="251659776" behindDoc="0" locked="0" layoutInCell="1" allowOverlap="1">
                <wp:simplePos x="0" y="0"/>
                <wp:positionH relativeFrom="column">
                  <wp:posOffset>86264</wp:posOffset>
                </wp:positionH>
                <wp:positionV relativeFrom="paragraph">
                  <wp:posOffset>1130060</wp:posOffset>
                </wp:positionV>
                <wp:extent cx="2185035" cy="923027"/>
                <wp:effectExtent l="0" t="0" r="24765" b="10795"/>
                <wp:wrapNone/>
                <wp:docPr id="3" name="Text Box 3"/>
                <wp:cNvGraphicFramePr/>
                <a:graphic xmlns:a="http://schemas.openxmlformats.org/drawingml/2006/main">
                  <a:graphicData uri="http://schemas.microsoft.com/office/word/2010/wordprocessingShape">
                    <wps:wsp>
                      <wps:cNvSpPr txBox="1"/>
                      <wps:spPr>
                        <a:xfrm>
                          <a:off x="0" y="0"/>
                          <a:ext cx="2185035" cy="923027"/>
                        </a:xfrm>
                        <a:prstGeom prst="rect">
                          <a:avLst/>
                        </a:prstGeom>
                        <a:solidFill>
                          <a:schemeClr val="lt1"/>
                        </a:solidFill>
                        <a:ln w="6350">
                          <a:solidFill>
                            <a:prstClr val="black"/>
                          </a:solidFill>
                        </a:ln>
                      </wps:spPr>
                      <wps:txbx>
                        <w:txbxContent>
                          <w:p w:rsidR="0047391F" w:rsidRPr="0047391F" w:rsidRDefault="001909B2" w:rsidP="0047391F">
                            <w:pPr>
                              <w:pStyle w:val="NoSpacing"/>
                              <w:rPr>
                                <w:sz w:val="18"/>
                                <w:szCs w:val="18"/>
                              </w:rPr>
                            </w:pPr>
                            <w:r>
                              <w:rPr>
                                <w:sz w:val="18"/>
                                <w:szCs w:val="18"/>
                              </w:rPr>
                              <w:t>Physical Health &amp; Fitness</w:t>
                            </w:r>
                          </w:p>
                          <w:p w:rsidR="00AA0B04" w:rsidRDefault="0047391F" w:rsidP="00AA0B04">
                            <w:pPr>
                              <w:pStyle w:val="NoSpacing"/>
                              <w:rPr>
                                <w:i/>
                                <w:sz w:val="16"/>
                                <w:szCs w:val="16"/>
                              </w:rPr>
                            </w:pPr>
                            <w:r>
                              <w:rPr>
                                <w:i/>
                                <w:sz w:val="16"/>
                                <w:szCs w:val="16"/>
                              </w:rPr>
                              <w:t>Pupils should know…</w:t>
                            </w:r>
                          </w:p>
                          <w:p w:rsidR="00E879D4" w:rsidRPr="00E879D4" w:rsidRDefault="00E879D4" w:rsidP="00E879D4">
                            <w:pPr>
                              <w:pStyle w:val="NoSpacing"/>
                              <w:rPr>
                                <w:color w:val="FF0000"/>
                                <w:sz w:val="12"/>
                                <w:szCs w:val="12"/>
                              </w:rPr>
                            </w:pPr>
                            <w:r w:rsidRPr="00E879D4">
                              <w:rPr>
                                <w:color w:val="FF0000"/>
                                <w:sz w:val="12"/>
                                <w:szCs w:val="12"/>
                              </w:rPr>
                              <w:t>Can continuously run for over 12 minutes</w:t>
                            </w:r>
                          </w:p>
                          <w:p w:rsidR="00E879D4" w:rsidRPr="00E879D4" w:rsidRDefault="00E879D4" w:rsidP="00E879D4">
                            <w:pPr>
                              <w:pStyle w:val="NoSpacing"/>
                              <w:rPr>
                                <w:color w:val="FF0000"/>
                                <w:sz w:val="12"/>
                                <w:szCs w:val="12"/>
                              </w:rPr>
                            </w:pPr>
                            <w:r w:rsidRPr="00E879D4">
                              <w:rPr>
                                <w:color w:val="FF0000"/>
                                <w:sz w:val="12"/>
                                <w:szCs w:val="12"/>
                              </w:rPr>
                              <w:t>Swim competently and proficiently over a distance of at least 25 metres in a recognised stroke on front</w:t>
                            </w:r>
                          </w:p>
                          <w:p w:rsidR="00E879D4" w:rsidRPr="00E879D4" w:rsidRDefault="00E879D4" w:rsidP="00E879D4">
                            <w:pPr>
                              <w:pStyle w:val="NoSpacing"/>
                              <w:rPr>
                                <w:color w:val="FF0000"/>
                                <w:sz w:val="12"/>
                                <w:szCs w:val="12"/>
                              </w:rPr>
                            </w:pPr>
                            <w:r w:rsidRPr="00E879D4">
                              <w:rPr>
                                <w:color w:val="FF0000"/>
                                <w:sz w:val="12"/>
                                <w:szCs w:val="12"/>
                              </w:rPr>
                              <w:t>Use a range of strokes effectively (for example, front crawl, backstroke and breaststroke)</w:t>
                            </w:r>
                          </w:p>
                          <w:p w:rsidR="00E879D4" w:rsidRPr="00E879D4" w:rsidRDefault="00E879D4" w:rsidP="00E879D4">
                            <w:pPr>
                              <w:pStyle w:val="NoSpacing"/>
                              <w:rPr>
                                <w:color w:val="0070C0"/>
                                <w:sz w:val="12"/>
                                <w:szCs w:val="12"/>
                              </w:rPr>
                            </w:pPr>
                            <w:r w:rsidRPr="00E879D4">
                              <w:rPr>
                                <w:color w:val="0070C0"/>
                                <w:sz w:val="12"/>
                                <w:szCs w:val="12"/>
                              </w:rPr>
                              <w:t xml:space="preserve">Pilgrimage in different faiths </w:t>
                            </w:r>
                          </w:p>
                          <w:p w:rsidR="0047391F" w:rsidRPr="00AA0B04" w:rsidRDefault="0047391F" w:rsidP="00AA0B04">
                            <w:pPr>
                              <w:pStyle w:val="NoSpacing"/>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2" type="#_x0000_t202" style="position:absolute;margin-left:6.8pt;margin-top:89pt;width:172.05pt;height:7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" fillcolor="white [3201]" strokeweight=".5pt">
                <v:textbox>
                  <w:txbxContent>
                    <w:p w:rsidR="0047391F" w:rsidRPr="0047391F" w:rsidRDefault="001909B2" w:rsidP="0047391F">
                      <w:pPr>
                        <w:pStyle w:val="NoSpacing"/>
                        <w:rPr>
                          <w:sz w:val="18"/>
                          <w:szCs w:val="18"/>
                        </w:rPr>
                      </w:pPr>
                      <w:r>
                        <w:rPr>
                          <w:sz w:val="18"/>
                          <w:szCs w:val="18"/>
                        </w:rPr>
                        <w:t>Physical Health &amp; Fitness</w:t>
                      </w:r>
                    </w:p>
                    <w:p w:rsidR="00AA0B04" w:rsidRDefault="0047391F" w:rsidP="00AA0B04">
                      <w:pPr>
                        <w:pStyle w:val="NoSpacing"/>
                        <w:rPr>
                          <w:i/>
                          <w:sz w:val="16"/>
                          <w:szCs w:val="16"/>
                        </w:rPr>
                      </w:pPr>
                      <w:r>
                        <w:rPr>
                          <w:i/>
                          <w:sz w:val="16"/>
                          <w:szCs w:val="16"/>
                        </w:rPr>
                        <w:t>Pupils should know…</w:t>
                      </w:r>
                    </w:p>
                    <w:p w:rsidR="00E879D4" w:rsidRPr="00E879D4" w:rsidRDefault="00E879D4" w:rsidP="00E879D4">
                      <w:pPr>
                        <w:pStyle w:val="NoSpacing"/>
                        <w:rPr>
                          <w:color w:val="FF0000"/>
                          <w:sz w:val="12"/>
                          <w:szCs w:val="12"/>
                        </w:rPr>
                      </w:pPr>
                      <w:r w:rsidRPr="00E879D4">
                        <w:rPr>
                          <w:color w:val="FF0000"/>
                          <w:sz w:val="12"/>
                          <w:szCs w:val="12"/>
                        </w:rPr>
                        <w:t>Can continuously run for over 12 minutes</w:t>
                      </w:r>
                    </w:p>
                    <w:p w:rsidR="00E879D4" w:rsidRPr="00E879D4" w:rsidRDefault="00E879D4" w:rsidP="00E879D4">
                      <w:pPr>
                        <w:pStyle w:val="NoSpacing"/>
                        <w:rPr>
                          <w:color w:val="FF0000"/>
                          <w:sz w:val="12"/>
                          <w:szCs w:val="12"/>
                        </w:rPr>
                      </w:pPr>
                      <w:r w:rsidRPr="00E879D4">
                        <w:rPr>
                          <w:color w:val="FF0000"/>
                          <w:sz w:val="12"/>
                          <w:szCs w:val="12"/>
                        </w:rPr>
                        <w:t>Swim competently and proficiently over a distance of at least 25 metres in a recognised stroke on front</w:t>
                      </w:r>
                    </w:p>
                    <w:p w:rsidR="00E879D4" w:rsidRPr="00E879D4" w:rsidRDefault="00E879D4" w:rsidP="00E879D4">
                      <w:pPr>
                        <w:pStyle w:val="NoSpacing"/>
                        <w:rPr>
                          <w:color w:val="FF0000"/>
                          <w:sz w:val="12"/>
                          <w:szCs w:val="12"/>
                        </w:rPr>
                      </w:pPr>
                      <w:r w:rsidRPr="00E879D4">
                        <w:rPr>
                          <w:color w:val="FF0000"/>
                          <w:sz w:val="12"/>
                          <w:szCs w:val="12"/>
                        </w:rPr>
                        <w:t>Use a range of strokes effectively (for example, front crawl, backstroke and breaststroke)</w:t>
                      </w:r>
                    </w:p>
                    <w:p w:rsidR="00E879D4" w:rsidRPr="00E879D4" w:rsidRDefault="00E879D4" w:rsidP="00E879D4">
                      <w:pPr>
                        <w:pStyle w:val="NoSpacing"/>
                        <w:rPr>
                          <w:color w:val="0070C0"/>
                          <w:sz w:val="12"/>
                          <w:szCs w:val="12"/>
                        </w:rPr>
                      </w:pPr>
                      <w:r w:rsidRPr="00E879D4">
                        <w:rPr>
                          <w:color w:val="0070C0"/>
                          <w:sz w:val="12"/>
                          <w:szCs w:val="12"/>
                        </w:rPr>
                        <w:t xml:space="preserve">Pilgrimage in different faiths </w:t>
                      </w:r>
                    </w:p>
                    <w:p w:rsidR="0047391F" w:rsidRPr="00AA0B04" w:rsidRDefault="0047391F" w:rsidP="00AA0B04">
                      <w:pPr>
                        <w:pStyle w:val="NoSpacing"/>
                        <w:rPr>
                          <w:sz w:val="12"/>
                          <w:szCs w:val="12"/>
                        </w:rPr>
                      </w:pPr>
                    </w:p>
                  </w:txbxContent>
                </v:textbox>
              </v:shape>
            </w:pict>
          </mc:Fallback>
        </mc:AlternateContent>
      </w:r>
      <w:r w:rsidR="00AA0B04">
        <w:rPr>
          <w:b/>
          <w:noProof/>
          <w:sz w:val="32"/>
          <w:szCs w:val="32"/>
          <w:lang w:eastAsia="en-GB"/>
        </w:rPr>
        <mc:AlternateContent>
          <mc:Choice Requires="wps">
            <w:drawing>
              <wp:anchor distT="0" distB="0" distL="114300" distR="114300" simplePos="0" relativeHeight="251663872" behindDoc="0" locked="0" layoutInCell="1" allowOverlap="1" wp14:anchorId="576FAFE9" wp14:editId="72BC6A10">
                <wp:simplePos x="0" y="0"/>
                <wp:positionH relativeFrom="column">
                  <wp:posOffset>129396</wp:posOffset>
                </wp:positionH>
                <wp:positionV relativeFrom="paragraph">
                  <wp:posOffset>2553419</wp:posOffset>
                </wp:positionV>
                <wp:extent cx="3890513" cy="2070339"/>
                <wp:effectExtent l="0" t="0" r="15240" b="25400"/>
                <wp:wrapNone/>
                <wp:docPr id="5" name="Text Box 5"/>
                <wp:cNvGraphicFramePr/>
                <a:graphic xmlns:a="http://schemas.openxmlformats.org/drawingml/2006/main">
                  <a:graphicData uri="http://schemas.microsoft.com/office/word/2010/wordprocessingShape">
                    <wps:wsp>
                      <wps:cNvSpPr txBox="1"/>
                      <wps:spPr>
                        <a:xfrm>
                          <a:off x="0" y="0"/>
                          <a:ext cx="3890513" cy="2070339"/>
                        </a:xfrm>
                        <a:prstGeom prst="rect">
                          <a:avLst/>
                        </a:prstGeom>
                        <a:solidFill>
                          <a:sysClr val="window" lastClr="FFFFFF"/>
                        </a:solidFill>
                        <a:ln w="6350">
                          <a:solidFill>
                            <a:prstClr val="black"/>
                          </a:solidFill>
                        </a:ln>
                      </wps:spPr>
                      <wps:txbx>
                        <w:txbxContent>
                          <w:p w:rsidR="00A938A5" w:rsidRPr="00A938A5" w:rsidRDefault="001909B2" w:rsidP="00A938A5">
                            <w:pPr>
                              <w:pStyle w:val="NoSpacing"/>
                              <w:rPr>
                                <w:sz w:val="18"/>
                                <w:szCs w:val="18"/>
                              </w:rPr>
                            </w:pPr>
                            <w:r>
                              <w:rPr>
                                <w:sz w:val="18"/>
                                <w:szCs w:val="18"/>
                              </w:rPr>
                              <w:t>Mental Wellbeing</w:t>
                            </w:r>
                          </w:p>
                          <w:p w:rsidR="00AA0B04" w:rsidRDefault="00A938A5" w:rsidP="00AA0B04">
                            <w:pPr>
                              <w:pStyle w:val="NoSpacing"/>
                              <w:rPr>
                                <w:i/>
                                <w:sz w:val="16"/>
                                <w:szCs w:val="16"/>
                              </w:rPr>
                            </w:pPr>
                            <w:r w:rsidRPr="00B74761">
                              <w:rPr>
                                <w:i/>
                                <w:sz w:val="16"/>
                                <w:szCs w:val="16"/>
                              </w:rPr>
                              <w:t>Pupils should know…</w:t>
                            </w:r>
                          </w:p>
                          <w:p w:rsidR="00E879D4" w:rsidRDefault="00E879D4" w:rsidP="00E879D4">
                            <w:pPr>
                              <w:pStyle w:val="NoSpacing"/>
                              <w:rPr>
                                <w:sz w:val="12"/>
                                <w:szCs w:val="12"/>
                              </w:rPr>
                            </w:pPr>
                            <w:r>
                              <w:rPr>
                                <w:sz w:val="12"/>
                                <w:szCs w:val="12"/>
                              </w:rPr>
                              <w:t>-</w:t>
                            </w:r>
                            <w:r w:rsidRPr="00E879D4">
                              <w:rPr>
                                <w:sz w:val="12"/>
                                <w:szCs w:val="12"/>
                              </w:rPr>
                              <w:t>that mental wellbeing is a normal part of daily life, in the same way as physical health</w:t>
                            </w:r>
                          </w:p>
                          <w:p w:rsidR="00E879D4" w:rsidRPr="00E879D4" w:rsidRDefault="00E879D4" w:rsidP="00E879D4">
                            <w:pPr>
                              <w:pStyle w:val="NoSpacing"/>
                              <w:rPr>
                                <w:sz w:val="12"/>
                                <w:szCs w:val="12"/>
                              </w:rPr>
                            </w:pPr>
                            <w:r>
                              <w:rPr>
                                <w:sz w:val="12"/>
                                <w:szCs w:val="12"/>
                              </w:rPr>
                              <w:t>-</w:t>
                            </w:r>
                            <w:r w:rsidRPr="00E879D4">
                              <w:rPr>
                                <w:sz w:val="12"/>
                                <w:szCs w:val="12"/>
                              </w:rPr>
                              <w:t>that there is a normal range of emotions (e.g. happiness, sadness, fear, anger, surprise, nervousness) and scale of emotions that all humans experience in relation to different experiences and situations</w:t>
                            </w:r>
                          </w:p>
                          <w:p w:rsidR="00E879D4" w:rsidRPr="00E879D4" w:rsidRDefault="00E879D4" w:rsidP="00E879D4">
                            <w:pPr>
                              <w:pStyle w:val="NoSpacing"/>
                              <w:rPr>
                                <w:sz w:val="12"/>
                                <w:szCs w:val="12"/>
                              </w:rPr>
                            </w:pPr>
                            <w:r>
                              <w:rPr>
                                <w:sz w:val="12"/>
                                <w:szCs w:val="12"/>
                              </w:rPr>
                              <w:t>-</w:t>
                            </w:r>
                            <w:r w:rsidRPr="00E879D4">
                              <w:rPr>
                                <w:sz w:val="12"/>
                                <w:szCs w:val="12"/>
                              </w:rPr>
                              <w:t>how to recognise and talk about their emotions, including having a varied vocabulary of words to use when talking about their own and others; feelings</w:t>
                            </w:r>
                          </w:p>
                          <w:p w:rsidR="00E879D4" w:rsidRPr="00E879D4" w:rsidRDefault="00E879D4" w:rsidP="00E879D4">
                            <w:pPr>
                              <w:pStyle w:val="NoSpacing"/>
                              <w:rPr>
                                <w:sz w:val="12"/>
                                <w:szCs w:val="12"/>
                              </w:rPr>
                            </w:pPr>
                            <w:r>
                              <w:rPr>
                                <w:sz w:val="12"/>
                                <w:szCs w:val="12"/>
                              </w:rPr>
                              <w:t>-</w:t>
                            </w:r>
                            <w:r w:rsidRPr="00E879D4">
                              <w:rPr>
                                <w:sz w:val="12"/>
                                <w:szCs w:val="12"/>
                              </w:rPr>
                              <w:t>how to judge whether what they are feeling and how they are behaving is appropriate and proportionate</w:t>
                            </w:r>
                          </w:p>
                          <w:p w:rsidR="00E879D4" w:rsidRPr="00E879D4" w:rsidRDefault="00E879D4" w:rsidP="00E879D4">
                            <w:pPr>
                              <w:pStyle w:val="NoSpacing"/>
                              <w:rPr>
                                <w:sz w:val="12"/>
                                <w:szCs w:val="12"/>
                              </w:rPr>
                            </w:pPr>
                            <w:r>
                              <w:rPr>
                                <w:sz w:val="12"/>
                                <w:szCs w:val="12"/>
                              </w:rPr>
                              <w:t>-</w:t>
                            </w:r>
                            <w:r w:rsidRPr="00E879D4">
                              <w:rPr>
                                <w:sz w:val="12"/>
                                <w:szCs w:val="12"/>
                              </w:rPr>
                              <w:t>the benefits of physical</w:t>
                            </w:r>
                            <w:r w:rsidRPr="00E879D4">
                              <w:rPr>
                                <w:sz w:val="16"/>
                                <w:szCs w:val="16"/>
                              </w:rPr>
                              <w:t xml:space="preserve"> </w:t>
                            </w:r>
                            <w:r w:rsidRPr="00E879D4">
                              <w:rPr>
                                <w:sz w:val="12"/>
                                <w:szCs w:val="12"/>
                              </w:rPr>
                              <w:t>exercise, time outdoors, community participation, voluntary and service-based activity on mental wellbeing and happiness</w:t>
                            </w:r>
                          </w:p>
                          <w:p w:rsidR="00E879D4" w:rsidRDefault="00E879D4" w:rsidP="00E879D4">
                            <w:pPr>
                              <w:pStyle w:val="NoSpacing"/>
                              <w:rPr>
                                <w:sz w:val="12"/>
                                <w:szCs w:val="12"/>
                              </w:rPr>
                            </w:pPr>
                            <w:r>
                              <w:rPr>
                                <w:sz w:val="12"/>
                                <w:szCs w:val="12"/>
                              </w:rPr>
                              <w:t>-</w:t>
                            </w:r>
                            <w:r w:rsidRPr="00E879D4">
                              <w:rPr>
                                <w:sz w:val="12"/>
                                <w:szCs w:val="12"/>
                              </w:rPr>
                              <w:t>that bullying (including cyberbullying) has a negative and often long lasting impact on mental wellbeing</w:t>
                            </w:r>
                          </w:p>
                          <w:p w:rsidR="00E879D4" w:rsidRPr="00E879D4" w:rsidRDefault="00E879D4" w:rsidP="00E879D4">
                            <w:pPr>
                              <w:pStyle w:val="NoSpacing"/>
                              <w:rPr>
                                <w:sz w:val="12"/>
                                <w:szCs w:val="12"/>
                              </w:rPr>
                            </w:pPr>
                            <w:r>
                              <w:rPr>
                                <w:sz w:val="12"/>
                                <w:szCs w:val="12"/>
                              </w:rPr>
                              <w:t>-</w:t>
                            </w:r>
                            <w:r w:rsidRPr="00E879D4">
                              <w:rPr>
                                <w:sz w:val="12"/>
                                <w:szCs w:val="12"/>
                              </w:rPr>
                              <w:t>where and how to seek support (including recognising the triggers for seeking support), including whom in school they should speck to if they are worried about their own or someone else’s mental wellbeing or ability to control their emotions (including issues arising online)</w:t>
                            </w:r>
                          </w:p>
                          <w:p w:rsidR="00E879D4" w:rsidRPr="00E879D4" w:rsidRDefault="00E879D4" w:rsidP="00E879D4">
                            <w:pPr>
                              <w:pStyle w:val="NoSpacing"/>
                              <w:rPr>
                                <w:sz w:val="12"/>
                                <w:szCs w:val="12"/>
                              </w:rPr>
                            </w:pPr>
                            <w:r>
                              <w:rPr>
                                <w:sz w:val="12"/>
                                <w:szCs w:val="12"/>
                              </w:rPr>
                              <w:t>-</w:t>
                            </w:r>
                            <w:r w:rsidRPr="00E879D4">
                              <w:rPr>
                                <w:sz w:val="12"/>
                                <w:szCs w:val="12"/>
                              </w:rPr>
                              <w:t>it is common for people to experience mental ill health. For many people who do, the problems can be resolved if they right support is made available, especially if accessed early enough</w:t>
                            </w:r>
                          </w:p>
                          <w:p w:rsidR="00E879D4" w:rsidRPr="00E879D4" w:rsidRDefault="00E879D4" w:rsidP="00E879D4">
                            <w:pPr>
                              <w:pStyle w:val="NoSpacing"/>
                              <w:rPr>
                                <w:color w:val="FF0000"/>
                                <w:sz w:val="12"/>
                                <w:szCs w:val="12"/>
                              </w:rPr>
                            </w:pPr>
                            <w:r w:rsidRPr="00E879D4">
                              <w:rPr>
                                <w:color w:val="FF0000"/>
                                <w:sz w:val="12"/>
                                <w:szCs w:val="12"/>
                              </w:rPr>
                              <w:t>Know when to ‘move on’ in an activity and know what to change to challenge themselves but make sure the activity is still inclusive</w:t>
                            </w:r>
                          </w:p>
                          <w:p w:rsidR="00E879D4" w:rsidRPr="00E879D4" w:rsidRDefault="00E879D4" w:rsidP="00E879D4">
                            <w:pPr>
                              <w:pStyle w:val="NoSpacing"/>
                              <w:rPr>
                                <w:color w:val="0070C0"/>
                                <w:sz w:val="12"/>
                                <w:szCs w:val="12"/>
                              </w:rPr>
                            </w:pPr>
                            <w:r w:rsidRPr="00E879D4">
                              <w:rPr>
                                <w:color w:val="0070C0"/>
                                <w:sz w:val="12"/>
                                <w:szCs w:val="12"/>
                              </w:rPr>
                              <w:t>Importance of community in different faiths</w:t>
                            </w:r>
                          </w:p>
                          <w:p w:rsidR="00A938A5" w:rsidRPr="00E879D4" w:rsidRDefault="00E879D4" w:rsidP="00E879D4">
                            <w:pPr>
                              <w:pStyle w:val="NoSpacing"/>
                              <w:rPr>
                                <w:color w:val="0070C0"/>
                                <w:sz w:val="12"/>
                                <w:szCs w:val="12"/>
                              </w:rPr>
                            </w:pPr>
                            <w:r w:rsidRPr="00E879D4">
                              <w:rPr>
                                <w:color w:val="0070C0"/>
                                <w:sz w:val="12"/>
                                <w:szCs w:val="12"/>
                              </w:rPr>
                              <w:t>Pilgrimage – time to connect with God/spiritual</w:t>
                            </w:r>
                            <w:r w:rsidRPr="00E879D4">
                              <w:rPr>
                                <w:color w:val="0070C0"/>
                                <w:sz w:val="16"/>
                                <w:szCs w:val="16"/>
                              </w:rPr>
                              <w:t xml:space="preserve"> </w:t>
                            </w:r>
                            <w:r w:rsidRPr="00E879D4">
                              <w:rPr>
                                <w:color w:val="0070C0"/>
                                <w:sz w:val="12"/>
                                <w:szCs w:val="12"/>
                              </w:rPr>
                              <w:t>experience (supports 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FAFE9" id="Text Box 5" o:spid="_x0000_s1033" type="#_x0000_t202" style="position:absolute;margin-left:10.2pt;margin-top:201.05pt;width:306.35pt;height:16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" fillcolor="window" strokeweight=".5pt">
                <v:textbox>
                  <w:txbxContent>
                    <w:p w:rsidR="00A938A5" w:rsidRPr="00A938A5" w:rsidRDefault="001909B2" w:rsidP="00A938A5">
                      <w:pPr>
                        <w:pStyle w:val="NoSpacing"/>
                        <w:rPr>
                          <w:sz w:val="18"/>
                          <w:szCs w:val="18"/>
                        </w:rPr>
                      </w:pPr>
                      <w:r>
                        <w:rPr>
                          <w:sz w:val="18"/>
                          <w:szCs w:val="18"/>
                        </w:rPr>
                        <w:t>Mental Wellbeing</w:t>
                      </w:r>
                    </w:p>
                    <w:p w:rsidR="00AA0B04" w:rsidRDefault="00A938A5" w:rsidP="00AA0B04">
                      <w:pPr>
                        <w:pStyle w:val="NoSpacing"/>
                        <w:rPr>
                          <w:i/>
                          <w:sz w:val="16"/>
                          <w:szCs w:val="16"/>
                        </w:rPr>
                      </w:pPr>
                      <w:r w:rsidRPr="00B74761">
                        <w:rPr>
                          <w:i/>
                          <w:sz w:val="16"/>
                          <w:szCs w:val="16"/>
                        </w:rPr>
                        <w:t>Pupils should know…</w:t>
                      </w:r>
                    </w:p>
                    <w:p w:rsidR="00E879D4" w:rsidRDefault="00E879D4" w:rsidP="00E879D4">
                      <w:pPr>
                        <w:pStyle w:val="NoSpacing"/>
                        <w:rPr>
                          <w:sz w:val="12"/>
                          <w:szCs w:val="12"/>
                        </w:rPr>
                      </w:pPr>
                      <w:r>
                        <w:rPr>
                          <w:sz w:val="12"/>
                          <w:szCs w:val="12"/>
                        </w:rPr>
                        <w:t>-</w:t>
                      </w:r>
                      <w:r w:rsidRPr="00E879D4">
                        <w:rPr>
                          <w:sz w:val="12"/>
                          <w:szCs w:val="12"/>
                        </w:rPr>
                        <w:t>that mental wellbeing is a normal part of daily life, in the same way as physical health</w:t>
                      </w:r>
                    </w:p>
                    <w:p w:rsidR="00E879D4" w:rsidRPr="00E879D4" w:rsidRDefault="00E879D4" w:rsidP="00E879D4">
                      <w:pPr>
                        <w:pStyle w:val="NoSpacing"/>
                        <w:rPr>
                          <w:sz w:val="12"/>
                          <w:szCs w:val="12"/>
                        </w:rPr>
                      </w:pPr>
                      <w:r>
                        <w:rPr>
                          <w:sz w:val="12"/>
                          <w:szCs w:val="12"/>
                        </w:rPr>
                        <w:t>-</w:t>
                      </w:r>
                      <w:r w:rsidRPr="00E879D4">
                        <w:rPr>
                          <w:sz w:val="12"/>
                          <w:szCs w:val="12"/>
                        </w:rPr>
                        <w:t>that there is a normal range of emotions (e.g. happiness, sadness, fear, anger, surprise, nervousness) and scale of emotions that all humans experience in relation to different experiences and situations</w:t>
                      </w:r>
                    </w:p>
                    <w:p w:rsidR="00E879D4" w:rsidRPr="00E879D4" w:rsidRDefault="00E879D4" w:rsidP="00E879D4">
                      <w:pPr>
                        <w:pStyle w:val="NoSpacing"/>
                        <w:rPr>
                          <w:sz w:val="12"/>
                          <w:szCs w:val="12"/>
                        </w:rPr>
                      </w:pPr>
                      <w:r>
                        <w:rPr>
                          <w:sz w:val="12"/>
                          <w:szCs w:val="12"/>
                        </w:rPr>
                        <w:t>-</w:t>
                      </w:r>
                      <w:r w:rsidRPr="00E879D4">
                        <w:rPr>
                          <w:sz w:val="12"/>
                          <w:szCs w:val="12"/>
                        </w:rPr>
                        <w:t>how to recognise and talk about their emotions, including having a varied vocabulary of words to use when talking about their own and others; feelings</w:t>
                      </w:r>
                    </w:p>
                    <w:p w:rsidR="00E879D4" w:rsidRPr="00E879D4" w:rsidRDefault="00E879D4" w:rsidP="00E879D4">
                      <w:pPr>
                        <w:pStyle w:val="NoSpacing"/>
                        <w:rPr>
                          <w:sz w:val="12"/>
                          <w:szCs w:val="12"/>
                        </w:rPr>
                      </w:pPr>
                      <w:r>
                        <w:rPr>
                          <w:sz w:val="12"/>
                          <w:szCs w:val="12"/>
                        </w:rPr>
                        <w:t>-</w:t>
                      </w:r>
                      <w:r w:rsidRPr="00E879D4">
                        <w:rPr>
                          <w:sz w:val="12"/>
                          <w:szCs w:val="12"/>
                        </w:rPr>
                        <w:t>how to judge whether what they are feeling and how they are behaving is appropriate and proportionate</w:t>
                      </w:r>
                    </w:p>
                    <w:p w:rsidR="00E879D4" w:rsidRPr="00E879D4" w:rsidRDefault="00E879D4" w:rsidP="00E879D4">
                      <w:pPr>
                        <w:pStyle w:val="NoSpacing"/>
                        <w:rPr>
                          <w:sz w:val="12"/>
                          <w:szCs w:val="12"/>
                        </w:rPr>
                      </w:pPr>
                      <w:r>
                        <w:rPr>
                          <w:sz w:val="12"/>
                          <w:szCs w:val="12"/>
                        </w:rPr>
                        <w:t>-</w:t>
                      </w:r>
                      <w:r w:rsidRPr="00E879D4">
                        <w:rPr>
                          <w:sz w:val="12"/>
                          <w:szCs w:val="12"/>
                        </w:rPr>
                        <w:t>the benefits of physical</w:t>
                      </w:r>
                      <w:r w:rsidRPr="00E879D4">
                        <w:rPr>
                          <w:sz w:val="16"/>
                          <w:szCs w:val="16"/>
                        </w:rPr>
                        <w:t xml:space="preserve"> </w:t>
                      </w:r>
                      <w:r w:rsidRPr="00E879D4">
                        <w:rPr>
                          <w:sz w:val="12"/>
                          <w:szCs w:val="12"/>
                        </w:rPr>
                        <w:t>exercise, time outdoors, community participation, voluntary and service-based activity on mental wellbeing and happiness</w:t>
                      </w:r>
                    </w:p>
                    <w:p w:rsidR="00E879D4" w:rsidRDefault="00E879D4" w:rsidP="00E879D4">
                      <w:pPr>
                        <w:pStyle w:val="NoSpacing"/>
                        <w:rPr>
                          <w:sz w:val="12"/>
                          <w:szCs w:val="12"/>
                        </w:rPr>
                      </w:pPr>
                      <w:r>
                        <w:rPr>
                          <w:sz w:val="12"/>
                          <w:szCs w:val="12"/>
                        </w:rPr>
                        <w:t>-</w:t>
                      </w:r>
                      <w:r w:rsidRPr="00E879D4">
                        <w:rPr>
                          <w:sz w:val="12"/>
                          <w:szCs w:val="12"/>
                        </w:rPr>
                        <w:t>that bullying (including cyberbullying) has a negative and often long lasting impact on mental wellbeing</w:t>
                      </w:r>
                    </w:p>
                    <w:p w:rsidR="00E879D4" w:rsidRPr="00E879D4" w:rsidRDefault="00E879D4" w:rsidP="00E879D4">
                      <w:pPr>
                        <w:pStyle w:val="NoSpacing"/>
                        <w:rPr>
                          <w:sz w:val="12"/>
                          <w:szCs w:val="12"/>
                        </w:rPr>
                      </w:pPr>
                      <w:r>
                        <w:rPr>
                          <w:sz w:val="12"/>
                          <w:szCs w:val="12"/>
                        </w:rPr>
                        <w:t>-</w:t>
                      </w:r>
                      <w:r w:rsidRPr="00E879D4">
                        <w:rPr>
                          <w:sz w:val="12"/>
                          <w:szCs w:val="12"/>
                        </w:rPr>
                        <w:t>where and how to seek support (including recognising the triggers for seeking support), including whom in school they should speck to if they are worried about their own or someone else’s mental wellbeing or ability to control their emotions (including issues arising online)</w:t>
                      </w:r>
                    </w:p>
                    <w:p w:rsidR="00E879D4" w:rsidRPr="00E879D4" w:rsidRDefault="00E879D4" w:rsidP="00E879D4">
                      <w:pPr>
                        <w:pStyle w:val="NoSpacing"/>
                        <w:rPr>
                          <w:sz w:val="12"/>
                          <w:szCs w:val="12"/>
                        </w:rPr>
                      </w:pPr>
                      <w:r>
                        <w:rPr>
                          <w:sz w:val="12"/>
                          <w:szCs w:val="12"/>
                        </w:rPr>
                        <w:t>-</w:t>
                      </w:r>
                      <w:r w:rsidRPr="00E879D4">
                        <w:rPr>
                          <w:sz w:val="12"/>
                          <w:szCs w:val="12"/>
                        </w:rPr>
                        <w:t>it is common for people to experience mental ill health. For many people who do, the problems can be resolved if they right support is made available, especially if accessed early enough</w:t>
                      </w:r>
                    </w:p>
                    <w:p w:rsidR="00E879D4" w:rsidRPr="00E879D4" w:rsidRDefault="00E879D4" w:rsidP="00E879D4">
                      <w:pPr>
                        <w:pStyle w:val="NoSpacing"/>
                        <w:rPr>
                          <w:color w:val="FF0000"/>
                          <w:sz w:val="12"/>
                          <w:szCs w:val="12"/>
                        </w:rPr>
                      </w:pPr>
                      <w:r w:rsidRPr="00E879D4">
                        <w:rPr>
                          <w:color w:val="FF0000"/>
                          <w:sz w:val="12"/>
                          <w:szCs w:val="12"/>
                        </w:rPr>
                        <w:t>Know when to ‘move on’ in an activity and know what to change to challenge themselves but make sure the activity is still inclusive</w:t>
                      </w:r>
                    </w:p>
                    <w:p w:rsidR="00E879D4" w:rsidRPr="00E879D4" w:rsidRDefault="00E879D4" w:rsidP="00E879D4">
                      <w:pPr>
                        <w:pStyle w:val="NoSpacing"/>
                        <w:rPr>
                          <w:color w:val="0070C0"/>
                          <w:sz w:val="12"/>
                          <w:szCs w:val="12"/>
                        </w:rPr>
                      </w:pPr>
                      <w:r w:rsidRPr="00E879D4">
                        <w:rPr>
                          <w:color w:val="0070C0"/>
                          <w:sz w:val="12"/>
                          <w:szCs w:val="12"/>
                        </w:rPr>
                        <w:t>Importance of community in different faiths</w:t>
                      </w:r>
                    </w:p>
                    <w:p w:rsidR="00A938A5" w:rsidRPr="00E879D4" w:rsidRDefault="00E879D4" w:rsidP="00E879D4">
                      <w:pPr>
                        <w:pStyle w:val="NoSpacing"/>
                        <w:rPr>
                          <w:color w:val="0070C0"/>
                          <w:sz w:val="12"/>
                          <w:szCs w:val="12"/>
                        </w:rPr>
                      </w:pPr>
                      <w:r w:rsidRPr="00E879D4">
                        <w:rPr>
                          <w:color w:val="0070C0"/>
                          <w:sz w:val="12"/>
                          <w:szCs w:val="12"/>
                        </w:rPr>
                        <w:t>Pilgrimage – time to connect with God/spiritual</w:t>
                      </w:r>
                      <w:r w:rsidRPr="00E879D4">
                        <w:rPr>
                          <w:color w:val="0070C0"/>
                          <w:sz w:val="16"/>
                          <w:szCs w:val="16"/>
                        </w:rPr>
                        <w:t xml:space="preserve"> </w:t>
                      </w:r>
                      <w:r w:rsidRPr="00E879D4">
                        <w:rPr>
                          <w:color w:val="0070C0"/>
                          <w:sz w:val="12"/>
                          <w:szCs w:val="12"/>
                        </w:rPr>
                        <w:t>experience (supports wellbeing)</w:t>
                      </w:r>
                    </w:p>
                  </w:txbxContent>
                </v:textbox>
              </v:shape>
            </w:pict>
          </mc:Fallback>
        </mc:AlternateContent>
      </w:r>
      <w:r w:rsidR="005A7BE0">
        <w:rPr>
          <w:b/>
          <w:noProof/>
          <w:sz w:val="32"/>
          <w:szCs w:val="32"/>
          <w:lang w:eastAsia="en-GB"/>
        </w:rPr>
        <mc:AlternateContent>
          <mc:Choice Requires="wpg">
            <w:drawing>
              <wp:anchor distT="0" distB="0" distL="114300" distR="114300" simplePos="0" relativeHeight="251670016" behindDoc="0" locked="0" layoutInCell="1" allowOverlap="1" wp14:anchorId="2911EEDC" wp14:editId="300547D7">
                <wp:simplePos x="0" y="0"/>
                <wp:positionH relativeFrom="column">
                  <wp:posOffset>1181819</wp:posOffset>
                </wp:positionH>
                <wp:positionV relativeFrom="paragraph">
                  <wp:posOffset>8893834</wp:posOffset>
                </wp:positionV>
                <wp:extent cx="4839215" cy="491706"/>
                <wp:effectExtent l="0" t="0" r="19050" b="22860"/>
                <wp:wrapNone/>
                <wp:docPr id="13" name="Group 13"/>
                <wp:cNvGraphicFramePr/>
                <a:graphic xmlns:a="http://schemas.openxmlformats.org/drawingml/2006/main">
                  <a:graphicData uri="http://schemas.microsoft.com/office/word/2010/wordprocessingGroup">
                    <wpg:wgp>
                      <wpg:cNvGrpSpPr/>
                      <wpg:grpSpPr>
                        <a:xfrm>
                          <a:off x="0" y="0"/>
                          <a:ext cx="4839215" cy="491706"/>
                          <a:chOff x="0" y="0"/>
                          <a:chExt cx="4839215" cy="491706"/>
                        </a:xfrm>
                      </wpg:grpSpPr>
                      <wps:wsp>
                        <wps:cNvPr id="9" name="Text Box 9"/>
                        <wps:cNvSpPr txBox="1"/>
                        <wps:spPr>
                          <a:xfrm>
                            <a:off x="0" y="60385"/>
                            <a:ext cx="854015" cy="353683"/>
                          </a:xfrm>
                          <a:prstGeom prst="rect">
                            <a:avLst/>
                          </a:prstGeom>
                          <a:solidFill>
                            <a:sysClr val="window" lastClr="FFFFFF"/>
                          </a:solidFill>
                          <a:ln w="6350">
                            <a:solidFill>
                              <a:prstClr val="black"/>
                            </a:solidFill>
                          </a:ln>
                        </wps:spPr>
                        <wps:txbx>
                          <w:txbxContent>
                            <w:p w:rsidR="005A7BE0" w:rsidRPr="0065467D" w:rsidRDefault="005A7BE0" w:rsidP="005A7BE0">
                              <w:pPr>
                                <w:pStyle w:val="NoSpacing"/>
                                <w:jc w:val="center"/>
                                <w:rPr>
                                  <w:sz w:val="18"/>
                                  <w:szCs w:val="18"/>
                                </w:rPr>
                              </w:pPr>
                              <w:r w:rsidRPr="0065467D">
                                <w:rPr>
                                  <w:sz w:val="18"/>
                                  <w:szCs w:val="18"/>
                                </w:rPr>
                                <w:t>PSHE Themes:</w:t>
                              </w:r>
                            </w:p>
                            <w:p w:rsidR="005A7BE0" w:rsidRDefault="005A7BE0" w:rsidP="005A7BE0">
                              <w:pPr>
                                <w:pStyle w:val="NoSpacing"/>
                                <w:jc w:val="center"/>
                              </w:pPr>
                              <w:r w:rsidRPr="0065467D">
                                <w:rPr>
                                  <w:sz w:val="12"/>
                                  <w:szCs w:val="12"/>
                                </w:rPr>
                                <w:t>(</w:t>
                              </w:r>
                              <w:proofErr w:type="spellStart"/>
                              <w:r w:rsidRPr="0065467D">
                                <w:rPr>
                                  <w:sz w:val="12"/>
                                  <w:szCs w:val="12"/>
                                </w:rPr>
                                <w:t>HeartSmart</w:t>
                              </w:r>
                              <w:proofErr w:type="spellEnd"/>
                              <w:r w:rsidRPr="0065467D">
                                <w:rPr>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1371600" y="8626"/>
                            <a:ext cx="802053" cy="483080"/>
                          </a:xfrm>
                          <a:prstGeom prst="rect">
                            <a:avLst/>
                          </a:prstGeom>
                          <a:solidFill>
                            <a:sysClr val="window" lastClr="FFFFFF"/>
                          </a:solidFill>
                          <a:ln w="6350">
                            <a:solidFill>
                              <a:prstClr val="black"/>
                            </a:solidFill>
                          </a:ln>
                        </wps:spPr>
                        <wps:txbx>
                          <w:txbxContent>
                            <w:p w:rsidR="005A7BE0" w:rsidRDefault="005A7BE0" w:rsidP="005A7BE0">
                              <w:pPr>
                                <w:pStyle w:val="NoSpacing"/>
                                <w:rPr>
                                  <w:sz w:val="12"/>
                                  <w:szCs w:val="12"/>
                                </w:rPr>
                              </w:pPr>
                              <w:r>
                                <w:rPr>
                                  <w:sz w:val="12"/>
                                  <w:szCs w:val="12"/>
                                </w:rPr>
                                <w:t xml:space="preserve">-Get </w:t>
                              </w:r>
                              <w:proofErr w:type="spellStart"/>
                              <w:r>
                                <w:rPr>
                                  <w:sz w:val="12"/>
                                  <w:szCs w:val="12"/>
                                </w:rPr>
                                <w:t>HeartSmart</w:t>
                              </w:r>
                              <w:proofErr w:type="spellEnd"/>
                            </w:p>
                            <w:p w:rsidR="005A7BE0" w:rsidRDefault="005A7BE0" w:rsidP="005A7BE0">
                              <w:pPr>
                                <w:pStyle w:val="NoSpacing"/>
                                <w:rPr>
                                  <w:sz w:val="12"/>
                                  <w:szCs w:val="12"/>
                                </w:rPr>
                              </w:pPr>
                            </w:p>
                            <w:p w:rsidR="005A7BE0" w:rsidRPr="00845A70" w:rsidRDefault="005A7BE0" w:rsidP="005A7BE0">
                              <w:pPr>
                                <w:pStyle w:val="NoSpacing"/>
                                <w:rPr>
                                  <w:sz w:val="12"/>
                                  <w:szCs w:val="12"/>
                                </w:rPr>
                              </w:pPr>
                              <w:r>
                                <w:rPr>
                                  <w:sz w:val="12"/>
                                  <w:szCs w:val="12"/>
                                </w:rPr>
                                <w:t>-Don’t forget to let love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734573" y="8626"/>
                            <a:ext cx="802053" cy="483080"/>
                          </a:xfrm>
                          <a:prstGeom prst="rect">
                            <a:avLst/>
                          </a:prstGeom>
                          <a:solidFill>
                            <a:sysClr val="window" lastClr="FFFFFF"/>
                          </a:solidFill>
                          <a:ln w="6350">
                            <a:solidFill>
                              <a:prstClr val="black"/>
                            </a:solidFill>
                          </a:ln>
                        </wps:spPr>
                        <wps:txbx>
                          <w:txbxContent>
                            <w:p w:rsidR="005A7BE0" w:rsidRDefault="005A7BE0" w:rsidP="005A7BE0">
                              <w:pPr>
                                <w:pStyle w:val="NoSpacing"/>
                                <w:rPr>
                                  <w:sz w:val="12"/>
                                  <w:szCs w:val="12"/>
                                </w:rPr>
                              </w:pPr>
                              <w:r>
                                <w:rPr>
                                  <w:sz w:val="12"/>
                                  <w:szCs w:val="12"/>
                                </w:rPr>
                                <w:t>-Too much sel</w:t>
                              </w:r>
                              <w:r w:rsidR="006120F3">
                                <w:rPr>
                                  <w:sz w:val="12"/>
                                  <w:szCs w:val="12"/>
                                </w:rPr>
                                <w:t>f</w:t>
                              </w:r>
                              <w:r>
                                <w:rPr>
                                  <w:sz w:val="12"/>
                                  <w:szCs w:val="12"/>
                                </w:rPr>
                                <w:t>ie isn’t healthy!</w:t>
                              </w:r>
                            </w:p>
                            <w:p w:rsidR="005A7BE0" w:rsidRPr="00845A70" w:rsidRDefault="005A7BE0" w:rsidP="005A7BE0">
                              <w:pPr>
                                <w:pStyle w:val="NoSpacing"/>
                                <w:rPr>
                                  <w:sz w:val="12"/>
                                  <w:szCs w:val="12"/>
                                </w:rPr>
                              </w:pPr>
                              <w:r>
                                <w:rPr>
                                  <w:sz w:val="12"/>
                                  <w:szCs w:val="12"/>
                                </w:rPr>
                                <w:t>-Don’t rub it in, rub it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4037162" y="0"/>
                            <a:ext cx="802053" cy="483080"/>
                          </a:xfrm>
                          <a:prstGeom prst="rect">
                            <a:avLst/>
                          </a:prstGeom>
                          <a:solidFill>
                            <a:sysClr val="window" lastClr="FFFFFF"/>
                          </a:solidFill>
                          <a:ln w="6350">
                            <a:solidFill>
                              <a:prstClr val="black"/>
                            </a:solidFill>
                          </a:ln>
                        </wps:spPr>
                        <wps:txbx>
                          <w:txbxContent>
                            <w:p w:rsidR="005A7BE0" w:rsidRDefault="005A7BE0" w:rsidP="005A7BE0">
                              <w:pPr>
                                <w:pStyle w:val="NoSpacing"/>
                                <w:rPr>
                                  <w:sz w:val="12"/>
                                  <w:szCs w:val="12"/>
                                </w:rPr>
                              </w:pPr>
                              <w:r>
                                <w:rPr>
                                  <w:sz w:val="12"/>
                                  <w:szCs w:val="12"/>
                                </w:rPr>
                                <w:t>-Fake is a mistake</w:t>
                              </w:r>
                            </w:p>
                            <w:p w:rsidR="005A7BE0" w:rsidRDefault="005A7BE0" w:rsidP="005A7BE0">
                              <w:pPr>
                                <w:pStyle w:val="NoSpacing"/>
                                <w:rPr>
                                  <w:sz w:val="12"/>
                                  <w:szCs w:val="12"/>
                                </w:rPr>
                              </w:pPr>
                            </w:p>
                            <w:p w:rsidR="005A7BE0" w:rsidRPr="00845A70" w:rsidRDefault="005A7BE0" w:rsidP="005A7BE0">
                              <w:pPr>
                                <w:pStyle w:val="NoSpacing"/>
                                <w:rPr>
                                  <w:sz w:val="12"/>
                                  <w:szCs w:val="12"/>
                                </w:rPr>
                              </w:pPr>
                              <w:r>
                                <w:rPr>
                                  <w:sz w:val="12"/>
                                  <w:szCs w:val="12"/>
                                </w:rPr>
                                <w:t>-‘No way through’ isn’t 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911EEDC" id="Group 13" o:spid="_x0000_s1034" style="position:absolute;margin-left:93.05pt;margin-top:700.3pt;width:381.05pt;height:38.7pt;z-index:251670016" coordsize="48392,4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">
                <v:shape id="Text Box 9" o:spid="_x0000_s1035" type="#_x0000_t202" style="position:absolute;top:603;width:8540;height:3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" fillcolor="window" strokeweight=".5pt">
                  <v:textbox>
                    <w:txbxContent>
                      <w:p w:rsidR="005A7BE0" w:rsidRPr="0065467D" w:rsidRDefault="005A7BE0" w:rsidP="005A7BE0">
                        <w:pPr>
                          <w:pStyle w:val="NoSpacing"/>
                          <w:jc w:val="center"/>
                          <w:rPr>
                            <w:sz w:val="18"/>
                            <w:szCs w:val="18"/>
                          </w:rPr>
                        </w:pPr>
                        <w:r w:rsidRPr="0065467D">
                          <w:rPr>
                            <w:sz w:val="18"/>
                            <w:szCs w:val="18"/>
                          </w:rPr>
                          <w:t>PSHE Themes:</w:t>
                        </w:r>
                      </w:p>
                      <w:p w:rsidR="005A7BE0" w:rsidRDefault="005A7BE0" w:rsidP="005A7BE0">
                        <w:pPr>
                          <w:pStyle w:val="NoSpacing"/>
                          <w:jc w:val="center"/>
                        </w:pPr>
                        <w:r w:rsidRPr="0065467D">
                          <w:rPr>
                            <w:sz w:val="12"/>
                            <w:szCs w:val="12"/>
                          </w:rPr>
                          <w:t>(</w:t>
                        </w:r>
                        <w:proofErr w:type="spellStart"/>
                        <w:r w:rsidRPr="0065467D">
                          <w:rPr>
                            <w:sz w:val="12"/>
                            <w:szCs w:val="12"/>
                          </w:rPr>
                          <w:t>HeartSmart</w:t>
                        </w:r>
                        <w:proofErr w:type="spellEnd"/>
                        <w:r w:rsidRPr="0065467D">
                          <w:rPr>
                            <w:sz w:val="12"/>
                            <w:szCs w:val="12"/>
                          </w:rPr>
                          <w:t>)</w:t>
                        </w:r>
                      </w:p>
                    </w:txbxContent>
                  </v:textbox>
                </v:shape>
                <v:shape id="Text Box 10" o:spid="_x0000_s1036" type="#_x0000_t202" style="position:absolute;left:13716;top:86;width:8020;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" fillcolor="window" strokeweight=".5pt">
                  <v:textbox>
                    <w:txbxContent>
                      <w:p w:rsidR="005A7BE0" w:rsidRDefault="005A7BE0" w:rsidP="005A7BE0">
                        <w:pPr>
                          <w:pStyle w:val="NoSpacing"/>
                          <w:rPr>
                            <w:sz w:val="12"/>
                            <w:szCs w:val="12"/>
                          </w:rPr>
                        </w:pPr>
                        <w:r>
                          <w:rPr>
                            <w:sz w:val="12"/>
                            <w:szCs w:val="12"/>
                          </w:rPr>
                          <w:t xml:space="preserve">-Get </w:t>
                        </w:r>
                        <w:proofErr w:type="spellStart"/>
                        <w:r>
                          <w:rPr>
                            <w:sz w:val="12"/>
                            <w:szCs w:val="12"/>
                          </w:rPr>
                          <w:t>HeartSmart</w:t>
                        </w:r>
                        <w:proofErr w:type="spellEnd"/>
                      </w:p>
                      <w:p w:rsidR="005A7BE0" w:rsidRDefault="005A7BE0" w:rsidP="005A7BE0">
                        <w:pPr>
                          <w:pStyle w:val="NoSpacing"/>
                          <w:rPr>
                            <w:sz w:val="12"/>
                            <w:szCs w:val="12"/>
                          </w:rPr>
                        </w:pPr>
                      </w:p>
                      <w:p w:rsidR="005A7BE0" w:rsidRPr="00845A70" w:rsidRDefault="005A7BE0" w:rsidP="005A7BE0">
                        <w:pPr>
                          <w:pStyle w:val="NoSpacing"/>
                          <w:rPr>
                            <w:sz w:val="12"/>
                            <w:szCs w:val="12"/>
                          </w:rPr>
                        </w:pPr>
                        <w:r>
                          <w:rPr>
                            <w:sz w:val="12"/>
                            <w:szCs w:val="12"/>
                          </w:rPr>
                          <w:t>-Don’t forget to let love in!</w:t>
                        </w:r>
                      </w:p>
                    </w:txbxContent>
                  </v:textbox>
                </v:shape>
                <v:shape id="Text Box 11" o:spid="_x0000_s1037" type="#_x0000_t202" style="position:absolute;left:27345;top:86;width:8021;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" fillcolor="window" strokeweight=".5pt">
                  <v:textbox>
                    <w:txbxContent>
                      <w:p w:rsidR="005A7BE0" w:rsidRDefault="005A7BE0" w:rsidP="005A7BE0">
                        <w:pPr>
                          <w:pStyle w:val="NoSpacing"/>
                          <w:rPr>
                            <w:sz w:val="12"/>
                            <w:szCs w:val="12"/>
                          </w:rPr>
                        </w:pPr>
                        <w:r>
                          <w:rPr>
                            <w:sz w:val="12"/>
                            <w:szCs w:val="12"/>
                          </w:rPr>
                          <w:t>-Too much sel</w:t>
                        </w:r>
                        <w:r w:rsidR="006120F3">
                          <w:rPr>
                            <w:sz w:val="12"/>
                            <w:szCs w:val="12"/>
                          </w:rPr>
                          <w:t>f</w:t>
                        </w:r>
                        <w:r>
                          <w:rPr>
                            <w:sz w:val="12"/>
                            <w:szCs w:val="12"/>
                          </w:rPr>
                          <w:t>ie isn’t healthy!</w:t>
                        </w:r>
                      </w:p>
                      <w:p w:rsidR="005A7BE0" w:rsidRPr="00845A70" w:rsidRDefault="005A7BE0" w:rsidP="005A7BE0">
                        <w:pPr>
                          <w:pStyle w:val="NoSpacing"/>
                          <w:rPr>
                            <w:sz w:val="12"/>
                            <w:szCs w:val="12"/>
                          </w:rPr>
                        </w:pPr>
                        <w:r>
                          <w:rPr>
                            <w:sz w:val="12"/>
                            <w:szCs w:val="12"/>
                          </w:rPr>
                          <w:t>-Don’t rub it in, rub it out</w:t>
                        </w:r>
                      </w:p>
                    </w:txbxContent>
                  </v:textbox>
                </v:shape>
                <v:shape id="Text Box 12" o:spid="_x0000_s1038" type="#_x0000_t202" style="position:absolute;left:40371;width:8021;height:4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" fillcolor="window" strokeweight=".5pt">
                  <v:textbox>
                    <w:txbxContent>
                      <w:p w:rsidR="005A7BE0" w:rsidRDefault="005A7BE0" w:rsidP="005A7BE0">
                        <w:pPr>
                          <w:pStyle w:val="NoSpacing"/>
                          <w:rPr>
                            <w:sz w:val="12"/>
                            <w:szCs w:val="12"/>
                          </w:rPr>
                        </w:pPr>
                        <w:r>
                          <w:rPr>
                            <w:sz w:val="12"/>
                            <w:szCs w:val="12"/>
                          </w:rPr>
                          <w:t>-Fake is a mistake</w:t>
                        </w:r>
                      </w:p>
                      <w:p w:rsidR="005A7BE0" w:rsidRDefault="005A7BE0" w:rsidP="005A7BE0">
                        <w:pPr>
                          <w:pStyle w:val="NoSpacing"/>
                          <w:rPr>
                            <w:sz w:val="12"/>
                            <w:szCs w:val="12"/>
                          </w:rPr>
                        </w:pPr>
                      </w:p>
                      <w:p w:rsidR="005A7BE0" w:rsidRPr="00845A70" w:rsidRDefault="005A7BE0" w:rsidP="005A7BE0">
                        <w:pPr>
                          <w:pStyle w:val="NoSpacing"/>
                          <w:rPr>
                            <w:sz w:val="12"/>
                            <w:szCs w:val="12"/>
                          </w:rPr>
                        </w:pPr>
                        <w:r>
                          <w:rPr>
                            <w:sz w:val="12"/>
                            <w:szCs w:val="12"/>
                          </w:rPr>
                          <w:t>-‘No way through’ isn’t true</w:t>
                        </w:r>
                      </w:p>
                    </w:txbxContent>
                  </v:textbox>
                </v:shape>
              </v:group>
            </w:pict>
          </mc:Fallback>
        </mc:AlternateContent>
      </w:r>
      <w:r w:rsidR="0047391F">
        <w:rPr>
          <w:rFonts w:ascii="Roboto" w:hAnsi="Roboto"/>
          <w:noProof/>
          <w:color w:val="2962FF"/>
          <w:lang w:eastAsia="en-GB"/>
        </w:rPr>
        <w:drawing>
          <wp:anchor distT="0" distB="0" distL="114300" distR="114300" simplePos="0" relativeHeight="251655680" behindDoc="1" locked="0" layoutInCell="1" allowOverlap="1">
            <wp:simplePos x="0" y="0"/>
            <wp:positionH relativeFrom="column">
              <wp:posOffset>0</wp:posOffset>
            </wp:positionH>
            <wp:positionV relativeFrom="paragraph">
              <wp:posOffset>-19049</wp:posOffset>
            </wp:positionV>
            <wp:extent cx="6645275" cy="9848850"/>
            <wp:effectExtent l="0" t="0" r="3175" b="0"/>
            <wp:wrapNone/>
            <wp:docPr id="6" name="Picture 6" descr="image3 - Simple Infographic Maker Tool by Easelly">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3 - Simple Infographic Maker Tool by Easelly">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275" cy="9848850"/>
                    </a:xfrm>
                    <a:prstGeom prst="rect">
                      <a:avLst/>
                    </a:prstGeom>
                    <a:noFill/>
                    <a:ln>
                      <a:noFill/>
                    </a:ln>
                  </pic:spPr>
                </pic:pic>
              </a:graphicData>
            </a:graphic>
            <wp14:sizeRelV relativeFrom="margin">
              <wp14:pctHeight>0</wp14:pctHeight>
            </wp14:sizeRelV>
          </wp:anchor>
        </w:drawing>
      </w:r>
      <w:r w:rsidR="0047391F">
        <w:rPr>
          <w:rFonts w:ascii="Roboto" w:hAnsi="Roboto"/>
          <w:noProof/>
          <w:color w:val="2962FF"/>
          <w:lang w:eastAsia="en-GB"/>
        </w:rPr>
        <mc:AlternateContent>
          <mc:Choice Requires="wps">
            <w:drawing>
              <wp:anchor distT="0" distB="0" distL="114300" distR="114300" simplePos="0" relativeHeight="251658752" behindDoc="0" locked="0" layoutInCell="1" allowOverlap="1">
                <wp:simplePos x="0" y="0"/>
                <wp:positionH relativeFrom="column">
                  <wp:posOffset>400050</wp:posOffset>
                </wp:positionH>
                <wp:positionV relativeFrom="paragraph">
                  <wp:posOffset>171450</wp:posOffset>
                </wp:positionV>
                <wp:extent cx="5753100" cy="7429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753100" cy="742950"/>
                        </a:xfrm>
                        <a:prstGeom prst="rect">
                          <a:avLst/>
                        </a:prstGeom>
                        <a:solidFill>
                          <a:schemeClr val="lt1"/>
                        </a:solidFill>
                        <a:ln w="6350">
                          <a:solidFill>
                            <a:prstClr val="black"/>
                          </a:solidFill>
                        </a:ln>
                      </wps:spPr>
                      <wps:txbx>
                        <w:txbxContent>
                          <w:p w:rsidR="0047391F" w:rsidRPr="00A938A5" w:rsidRDefault="00E8758C" w:rsidP="00A938A5">
                            <w:pPr>
                              <w:pStyle w:val="NoSpacing"/>
                              <w:jc w:val="center"/>
                              <w:rPr>
                                <w:sz w:val="48"/>
                                <w:szCs w:val="48"/>
                              </w:rPr>
                            </w:pPr>
                            <w:r>
                              <w:rPr>
                                <w:sz w:val="48"/>
                                <w:szCs w:val="48"/>
                              </w:rPr>
                              <w:t>YEAR 4</w:t>
                            </w:r>
                            <w:r w:rsidR="0047391F" w:rsidRPr="00A938A5">
                              <w:rPr>
                                <w:sz w:val="48"/>
                                <w:szCs w:val="48"/>
                              </w:rPr>
                              <w:t xml:space="preserve"> – RSHE Road Map</w:t>
                            </w:r>
                          </w:p>
                          <w:p w:rsidR="00A938A5" w:rsidRPr="00A938A5" w:rsidRDefault="001909B2" w:rsidP="00A938A5">
                            <w:pPr>
                              <w:pStyle w:val="NoSpacing"/>
                              <w:jc w:val="center"/>
                              <w:rPr>
                                <w:sz w:val="32"/>
                                <w:szCs w:val="32"/>
                              </w:rPr>
                            </w:pPr>
                            <w:r>
                              <w:rPr>
                                <w:sz w:val="32"/>
                                <w:szCs w:val="32"/>
                              </w:rPr>
                              <w:t>Health</w:t>
                            </w:r>
                            <w:r w:rsidR="00A938A5" w:rsidRPr="00A938A5">
                              <w:rPr>
                                <w:sz w:val="32"/>
                                <w:szCs w:val="32"/>
                              </w:rPr>
                              <w:t xml:space="preserve"> Education</w:t>
                            </w:r>
                          </w:p>
                          <w:p w:rsidR="0047391F" w:rsidRDefault="0047391F" w:rsidP="00A938A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39" type="#_x0000_t202" style="position:absolute;margin-left:31.5pt;margin-top:13.5pt;width:453pt;height:58.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" fillcolor="white [3201]" strokeweight=".5pt">
                <v:textbox>
                  <w:txbxContent>
                    <w:p w:rsidR="0047391F" w:rsidRPr="00A938A5" w:rsidRDefault="00E8758C" w:rsidP="00A938A5">
                      <w:pPr>
                        <w:pStyle w:val="NoSpacing"/>
                        <w:jc w:val="center"/>
                        <w:rPr>
                          <w:sz w:val="48"/>
                          <w:szCs w:val="48"/>
                        </w:rPr>
                      </w:pPr>
                      <w:r>
                        <w:rPr>
                          <w:sz w:val="48"/>
                          <w:szCs w:val="48"/>
                        </w:rPr>
                        <w:t>YEAR 4</w:t>
                      </w:r>
                      <w:r w:rsidR="0047391F" w:rsidRPr="00A938A5">
                        <w:rPr>
                          <w:sz w:val="48"/>
                          <w:szCs w:val="48"/>
                        </w:rPr>
                        <w:t xml:space="preserve"> – RSHE Road Map</w:t>
                      </w:r>
                    </w:p>
                    <w:p w:rsidR="00A938A5" w:rsidRPr="00A938A5" w:rsidRDefault="001909B2" w:rsidP="00A938A5">
                      <w:pPr>
                        <w:pStyle w:val="NoSpacing"/>
                        <w:jc w:val="center"/>
                        <w:rPr>
                          <w:sz w:val="32"/>
                          <w:szCs w:val="32"/>
                        </w:rPr>
                      </w:pPr>
                      <w:r>
                        <w:rPr>
                          <w:sz w:val="32"/>
                          <w:szCs w:val="32"/>
                        </w:rPr>
                        <w:t>Health</w:t>
                      </w:r>
                      <w:r w:rsidR="00A938A5" w:rsidRPr="00A938A5">
                        <w:rPr>
                          <w:sz w:val="32"/>
                          <w:szCs w:val="32"/>
                        </w:rPr>
                        <w:t xml:space="preserve"> Education</w:t>
                      </w:r>
                    </w:p>
                    <w:p w:rsidR="0047391F" w:rsidRDefault="0047391F" w:rsidP="00A938A5">
                      <w:pPr>
                        <w:pStyle w:val="NoSpacing"/>
                      </w:pPr>
                    </w:p>
                  </w:txbxContent>
                </v:textbox>
              </v:shape>
            </w:pict>
          </mc:Fallback>
        </mc:AlternateContent>
      </w:r>
    </w:p>
    <w:sectPr w:rsidR="0024326C" w:rsidRPr="0024326C" w:rsidSect="0024326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05456F"/>
    <w:multiLevelType w:val="hybridMultilevel"/>
    <w:tmpl w:val="CFC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26C"/>
    <w:rsid w:val="001909B2"/>
    <w:rsid w:val="0024326C"/>
    <w:rsid w:val="00353173"/>
    <w:rsid w:val="0047391F"/>
    <w:rsid w:val="005A7BE0"/>
    <w:rsid w:val="005B06E9"/>
    <w:rsid w:val="006120F3"/>
    <w:rsid w:val="008E5FE0"/>
    <w:rsid w:val="00976EB8"/>
    <w:rsid w:val="00A938A5"/>
    <w:rsid w:val="00AA0B04"/>
    <w:rsid w:val="00B74761"/>
    <w:rsid w:val="00E8758C"/>
    <w:rsid w:val="00E87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DDF1A"/>
  <w15:chartTrackingRefBased/>
  <w15:docId w15:val="{97E6608A-BC48-45DD-B0E1-66258A9DE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0B0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7391F"/>
    <w:pPr>
      <w:spacing w:after="0" w:line="240" w:lineRule="auto"/>
    </w:pPr>
  </w:style>
  <w:style w:type="paragraph" w:styleId="Header">
    <w:name w:val="header"/>
    <w:basedOn w:val="Normal"/>
    <w:link w:val="HeaderChar"/>
    <w:uiPriority w:val="99"/>
    <w:unhideWhenUsed/>
    <w:rsid w:val="00473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google.co.uk/url?sa=i&amp;url=https%3A%2F%2Fwww.easel.ly%2Fblog%2Fspotlighting-the-reading-literature-standard-2%2Fimage3-2%2F&amp;psig=AOvVaw3kz7SIqO8-5zpS1PMo6LEK&amp;ust=1594810659830000&amp;source=images&amp;cd=vfe&amp;ved=0CAIQjRxqFwoTCODYpIDLzOoCFQAAAAAdAAAAABA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Hollamby</dc:creator>
  <cp:keywords/>
  <dc:description/>
  <cp:lastModifiedBy>Sarah Hollamby</cp:lastModifiedBy>
  <cp:revision>3</cp:revision>
  <dcterms:created xsi:type="dcterms:W3CDTF">2020-07-14T14:39:00Z</dcterms:created>
  <dcterms:modified xsi:type="dcterms:W3CDTF">2020-07-14T14:50:00Z</dcterms:modified>
</cp:coreProperties>
</file>