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A0141" w14:textId="77777777" w:rsidR="00BD10A0" w:rsidRPr="00F45AD1" w:rsidRDefault="00BD10A0" w:rsidP="00063AEB">
      <w:pPr>
        <w:rPr>
          <w:rFonts w:ascii="Arial" w:hAnsi="Arial" w:cs="Arial"/>
          <w:b/>
          <w:sz w:val="24"/>
          <w:szCs w:val="24"/>
        </w:rPr>
      </w:pPr>
      <w:r w:rsidRPr="00F45AD1">
        <w:rPr>
          <w:rFonts w:ascii="Arial" w:hAnsi="Arial" w:cs="Arial"/>
          <w:b/>
          <w:noProof/>
          <w:sz w:val="24"/>
          <w:szCs w:val="24"/>
          <w:lang w:eastAsia="en-GB"/>
        </w:rPr>
        <w:drawing>
          <wp:inline distT="0" distB="0" distL="0" distR="0" wp14:anchorId="4A05D1D2" wp14:editId="5C4F420D">
            <wp:extent cx="6689558" cy="666229"/>
            <wp:effectExtent l="0" t="0" r="0" b="635"/>
            <wp:docPr id="654884446" name="Picture 65488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ing.JPG"/>
                    <pic:cNvPicPr/>
                  </pic:nvPicPr>
                  <pic:blipFill>
                    <a:blip r:embed="rId10">
                      <a:extLst>
                        <a:ext uri="{28A0092B-C50C-407E-A947-70E740481C1C}">
                          <a14:useLocalDpi xmlns:a14="http://schemas.microsoft.com/office/drawing/2010/main" val="0"/>
                        </a:ext>
                      </a:extLst>
                    </a:blip>
                    <a:stretch>
                      <a:fillRect/>
                    </a:stretch>
                  </pic:blipFill>
                  <pic:spPr>
                    <a:xfrm>
                      <a:off x="0" y="0"/>
                      <a:ext cx="6694788" cy="666750"/>
                    </a:xfrm>
                    <a:prstGeom prst="rect">
                      <a:avLst/>
                    </a:prstGeom>
                  </pic:spPr>
                </pic:pic>
              </a:graphicData>
            </a:graphic>
          </wp:inline>
        </w:drawing>
      </w:r>
    </w:p>
    <w:p w14:paraId="279F1DD1" w14:textId="77777777" w:rsidR="00BD10A0" w:rsidRPr="00BC785E" w:rsidRDefault="00BD10A0" w:rsidP="00C463A3">
      <w:pPr>
        <w:jc w:val="center"/>
        <w:rPr>
          <w:rFonts w:ascii="Arial" w:hAnsi="Arial" w:cs="Arial"/>
          <w:b/>
          <w:color w:val="FF0000"/>
          <w:sz w:val="72"/>
          <w:szCs w:val="72"/>
        </w:rPr>
      </w:pPr>
      <w:r w:rsidRPr="00BC785E">
        <w:rPr>
          <w:rFonts w:ascii="Arial" w:hAnsi="Arial" w:cs="Arial"/>
          <w:b/>
          <w:color w:val="FF0000"/>
          <w:sz w:val="72"/>
          <w:szCs w:val="72"/>
        </w:rPr>
        <w:t>Nettleham Church of England Voluntary Aided Junior School</w:t>
      </w:r>
    </w:p>
    <w:p w14:paraId="1E479080" w14:textId="77777777" w:rsidR="00BD10A0" w:rsidRPr="00BC785E" w:rsidRDefault="00BD10A0" w:rsidP="00C463A3">
      <w:pPr>
        <w:jc w:val="center"/>
        <w:rPr>
          <w:rFonts w:ascii="Arial" w:hAnsi="Arial" w:cs="Arial"/>
          <w:b/>
          <w:sz w:val="72"/>
          <w:szCs w:val="72"/>
        </w:rPr>
      </w:pPr>
    </w:p>
    <w:p w14:paraId="3A7F5378" w14:textId="1BF6D48C" w:rsidR="00BD10A0" w:rsidRPr="00BC785E" w:rsidRDefault="00BD10A0" w:rsidP="00C463A3">
      <w:pPr>
        <w:jc w:val="center"/>
        <w:rPr>
          <w:rFonts w:ascii="Arial" w:hAnsi="Arial" w:cs="Arial"/>
          <w:b/>
          <w:sz w:val="72"/>
          <w:szCs w:val="72"/>
        </w:rPr>
      </w:pPr>
      <w:r w:rsidRPr="00BC785E">
        <w:rPr>
          <w:rFonts w:ascii="Arial" w:hAnsi="Arial" w:cs="Arial"/>
          <w:b/>
          <w:sz w:val="72"/>
          <w:szCs w:val="72"/>
        </w:rPr>
        <w:t>SEND Policy</w:t>
      </w:r>
    </w:p>
    <w:p w14:paraId="41B1FBAF" w14:textId="77777777" w:rsidR="00BD10A0" w:rsidRPr="00F45AD1" w:rsidRDefault="00BD10A0" w:rsidP="00C463A3">
      <w:pPr>
        <w:jc w:val="center"/>
        <w:rPr>
          <w:rFonts w:ascii="Arial" w:hAnsi="Arial" w:cs="Arial"/>
          <w:b/>
          <w:sz w:val="24"/>
          <w:szCs w:val="24"/>
        </w:rPr>
      </w:pPr>
    </w:p>
    <w:p w14:paraId="6411414A" w14:textId="77777777" w:rsidR="00BD10A0" w:rsidRPr="00F45AD1" w:rsidRDefault="00BD10A0" w:rsidP="00C463A3">
      <w:pPr>
        <w:jc w:val="center"/>
        <w:rPr>
          <w:rFonts w:ascii="Arial" w:hAnsi="Arial" w:cs="Arial"/>
          <w:b/>
          <w:sz w:val="24"/>
          <w:szCs w:val="24"/>
        </w:rPr>
      </w:pPr>
      <w:r w:rsidRPr="00F45AD1">
        <w:rPr>
          <w:rFonts w:ascii="Arial" w:hAnsi="Arial" w:cs="Arial"/>
          <w:b/>
          <w:noProof/>
          <w:sz w:val="24"/>
          <w:szCs w:val="24"/>
          <w:lang w:eastAsia="en-GB"/>
        </w:rPr>
        <w:drawing>
          <wp:inline distT="0" distB="0" distL="0" distR="0" wp14:anchorId="67A5C19D" wp14:editId="5D019C85">
            <wp:extent cx="1657350" cy="1962150"/>
            <wp:effectExtent l="0" t="0" r="0" b="0"/>
            <wp:docPr id="89499385" name="Picture 89499385" descr="A red shield with text and crow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shield with text and crown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57350" cy="1962150"/>
                    </a:xfrm>
                    <a:prstGeom prst="rect">
                      <a:avLst/>
                    </a:prstGeom>
                  </pic:spPr>
                </pic:pic>
              </a:graphicData>
            </a:graphic>
          </wp:inline>
        </w:drawing>
      </w:r>
    </w:p>
    <w:p w14:paraId="05029020" w14:textId="77777777" w:rsidR="00BD10A0" w:rsidRPr="00F45AD1" w:rsidRDefault="00BD10A0" w:rsidP="00063AEB">
      <w:pPr>
        <w:rPr>
          <w:rFonts w:ascii="Arial" w:hAnsi="Arial" w:cs="Arial"/>
          <w:b/>
          <w:sz w:val="24"/>
          <w:szCs w:val="24"/>
        </w:rPr>
      </w:pPr>
    </w:p>
    <w:tbl>
      <w:tblPr>
        <w:tblStyle w:val="TableGrid"/>
        <w:tblW w:w="0" w:type="auto"/>
        <w:tblInd w:w="675" w:type="dxa"/>
        <w:tblLook w:val="04A0" w:firstRow="1" w:lastRow="0" w:firstColumn="1" w:lastColumn="0" w:noHBand="0" w:noVBand="1"/>
      </w:tblPr>
      <w:tblGrid>
        <w:gridCol w:w="4121"/>
        <w:gridCol w:w="4220"/>
      </w:tblGrid>
      <w:tr w:rsidR="00BD10A0" w:rsidRPr="00F45AD1" w14:paraId="52F78EB3" w14:textId="77777777" w:rsidTr="00065783">
        <w:tc>
          <w:tcPr>
            <w:tcW w:w="4121" w:type="dxa"/>
          </w:tcPr>
          <w:p w14:paraId="4E5FBFBD" w14:textId="77777777" w:rsidR="00BD10A0" w:rsidRPr="00F45AD1" w:rsidRDefault="00BD10A0" w:rsidP="00063AEB">
            <w:pPr>
              <w:rPr>
                <w:rFonts w:ascii="Arial" w:hAnsi="Arial" w:cs="Arial"/>
                <w:b/>
                <w:sz w:val="24"/>
                <w:szCs w:val="24"/>
              </w:rPr>
            </w:pPr>
            <w:r w:rsidRPr="00F45AD1">
              <w:rPr>
                <w:rFonts w:ascii="Arial" w:hAnsi="Arial" w:cs="Arial"/>
                <w:b/>
                <w:sz w:val="24"/>
                <w:szCs w:val="24"/>
              </w:rPr>
              <w:t>Written by</w:t>
            </w:r>
          </w:p>
        </w:tc>
        <w:tc>
          <w:tcPr>
            <w:tcW w:w="4220" w:type="dxa"/>
          </w:tcPr>
          <w:p w14:paraId="4A4BA4A1" w14:textId="7B888271" w:rsidR="00BD10A0" w:rsidRPr="00F45AD1" w:rsidRDefault="00BD10A0" w:rsidP="00063AEB">
            <w:pPr>
              <w:rPr>
                <w:rFonts w:ascii="Arial" w:hAnsi="Arial" w:cs="Arial"/>
                <w:b/>
                <w:sz w:val="24"/>
                <w:szCs w:val="24"/>
              </w:rPr>
            </w:pPr>
            <w:r w:rsidRPr="00F45AD1">
              <w:rPr>
                <w:rFonts w:ascii="Arial" w:hAnsi="Arial" w:cs="Arial"/>
                <w:b/>
                <w:sz w:val="24"/>
                <w:szCs w:val="24"/>
              </w:rPr>
              <w:t>David Gibbons</w:t>
            </w:r>
            <w:r w:rsidR="0020233D" w:rsidRPr="00F45AD1">
              <w:rPr>
                <w:rFonts w:ascii="Arial" w:hAnsi="Arial" w:cs="Arial"/>
                <w:b/>
                <w:sz w:val="24"/>
                <w:szCs w:val="24"/>
              </w:rPr>
              <w:t xml:space="preserve"> and Leo Spowage</w:t>
            </w:r>
          </w:p>
        </w:tc>
      </w:tr>
      <w:tr w:rsidR="00BD10A0" w:rsidRPr="00F45AD1" w14:paraId="2BEE3468" w14:textId="77777777" w:rsidTr="00065783">
        <w:tc>
          <w:tcPr>
            <w:tcW w:w="4121" w:type="dxa"/>
          </w:tcPr>
          <w:p w14:paraId="7E2A5D8A" w14:textId="77777777" w:rsidR="00BD10A0" w:rsidRPr="00F45AD1" w:rsidRDefault="00BD10A0" w:rsidP="00063AEB">
            <w:pPr>
              <w:rPr>
                <w:rFonts w:ascii="Arial" w:hAnsi="Arial" w:cs="Arial"/>
                <w:b/>
                <w:sz w:val="24"/>
                <w:szCs w:val="24"/>
              </w:rPr>
            </w:pPr>
            <w:r w:rsidRPr="00F45AD1">
              <w:rPr>
                <w:rFonts w:ascii="Arial" w:hAnsi="Arial" w:cs="Arial"/>
                <w:b/>
                <w:sz w:val="24"/>
                <w:szCs w:val="24"/>
              </w:rPr>
              <w:t>Date</w:t>
            </w:r>
          </w:p>
        </w:tc>
        <w:tc>
          <w:tcPr>
            <w:tcW w:w="4220" w:type="dxa"/>
          </w:tcPr>
          <w:p w14:paraId="3A536248" w14:textId="706F9FC1" w:rsidR="00BD10A0" w:rsidRPr="00F45AD1" w:rsidRDefault="00BD10A0" w:rsidP="00063AEB">
            <w:pPr>
              <w:rPr>
                <w:rFonts w:ascii="Arial" w:hAnsi="Arial" w:cs="Arial"/>
                <w:b/>
                <w:sz w:val="24"/>
                <w:szCs w:val="24"/>
              </w:rPr>
            </w:pPr>
            <w:r w:rsidRPr="00F45AD1">
              <w:rPr>
                <w:rFonts w:ascii="Arial" w:hAnsi="Arial" w:cs="Arial"/>
                <w:b/>
                <w:sz w:val="24"/>
                <w:szCs w:val="24"/>
              </w:rPr>
              <w:t>1</w:t>
            </w:r>
            <w:r w:rsidR="00AB6B71" w:rsidRPr="00F45AD1">
              <w:rPr>
                <w:rFonts w:ascii="Arial" w:hAnsi="Arial" w:cs="Arial"/>
                <w:b/>
                <w:sz w:val="24"/>
                <w:szCs w:val="24"/>
              </w:rPr>
              <w:t>3</w:t>
            </w:r>
            <w:r w:rsidRPr="00F45AD1">
              <w:rPr>
                <w:rFonts w:ascii="Arial" w:hAnsi="Arial" w:cs="Arial"/>
                <w:b/>
                <w:sz w:val="24"/>
                <w:szCs w:val="24"/>
                <w:vertAlign w:val="superscript"/>
              </w:rPr>
              <w:t>th</w:t>
            </w:r>
            <w:r w:rsidRPr="00F45AD1">
              <w:rPr>
                <w:rFonts w:ascii="Arial" w:hAnsi="Arial" w:cs="Arial"/>
                <w:b/>
                <w:sz w:val="24"/>
                <w:szCs w:val="24"/>
              </w:rPr>
              <w:t xml:space="preserve"> November 202</w:t>
            </w:r>
            <w:r w:rsidR="00AB6B71" w:rsidRPr="00F45AD1">
              <w:rPr>
                <w:rFonts w:ascii="Arial" w:hAnsi="Arial" w:cs="Arial"/>
                <w:b/>
                <w:sz w:val="24"/>
                <w:szCs w:val="24"/>
              </w:rPr>
              <w:t>5</w:t>
            </w:r>
          </w:p>
        </w:tc>
      </w:tr>
      <w:tr w:rsidR="00BD10A0" w:rsidRPr="00F45AD1" w14:paraId="39488FB4" w14:textId="77777777" w:rsidTr="00065783">
        <w:tc>
          <w:tcPr>
            <w:tcW w:w="4121" w:type="dxa"/>
          </w:tcPr>
          <w:p w14:paraId="6C5D41DC" w14:textId="77777777" w:rsidR="00BD10A0" w:rsidRPr="00F45AD1" w:rsidRDefault="00BD10A0" w:rsidP="00063AEB">
            <w:pPr>
              <w:rPr>
                <w:rFonts w:ascii="Arial" w:hAnsi="Arial" w:cs="Arial"/>
                <w:b/>
                <w:sz w:val="24"/>
                <w:szCs w:val="24"/>
              </w:rPr>
            </w:pPr>
            <w:r w:rsidRPr="00F45AD1">
              <w:rPr>
                <w:rFonts w:ascii="Arial" w:hAnsi="Arial" w:cs="Arial"/>
                <w:b/>
                <w:sz w:val="24"/>
                <w:szCs w:val="24"/>
              </w:rPr>
              <w:t>Review date</w:t>
            </w:r>
          </w:p>
        </w:tc>
        <w:tc>
          <w:tcPr>
            <w:tcW w:w="4220" w:type="dxa"/>
          </w:tcPr>
          <w:p w14:paraId="50B48B15" w14:textId="016B7EBC" w:rsidR="00BD10A0" w:rsidRPr="00F45AD1" w:rsidRDefault="00BD10A0" w:rsidP="00063AEB">
            <w:pPr>
              <w:rPr>
                <w:rFonts w:ascii="Arial" w:hAnsi="Arial" w:cs="Arial"/>
                <w:b/>
                <w:sz w:val="24"/>
                <w:szCs w:val="24"/>
              </w:rPr>
            </w:pPr>
            <w:r w:rsidRPr="00F45AD1">
              <w:rPr>
                <w:rFonts w:ascii="Arial" w:hAnsi="Arial" w:cs="Arial"/>
                <w:b/>
                <w:sz w:val="24"/>
                <w:szCs w:val="24"/>
              </w:rPr>
              <w:t>November 202</w:t>
            </w:r>
            <w:r w:rsidR="00AB6B71" w:rsidRPr="00F45AD1">
              <w:rPr>
                <w:rFonts w:ascii="Arial" w:hAnsi="Arial" w:cs="Arial"/>
                <w:b/>
                <w:sz w:val="24"/>
                <w:szCs w:val="24"/>
              </w:rPr>
              <w:t>6</w:t>
            </w:r>
          </w:p>
        </w:tc>
      </w:tr>
    </w:tbl>
    <w:p w14:paraId="2FBDB586" w14:textId="77777777" w:rsidR="00BD10A0" w:rsidRPr="00F45AD1" w:rsidRDefault="00BD10A0" w:rsidP="00063AEB">
      <w:pPr>
        <w:rPr>
          <w:rFonts w:ascii="Arial" w:hAnsi="Arial" w:cs="Arial"/>
          <w:sz w:val="24"/>
          <w:szCs w:val="24"/>
        </w:rPr>
      </w:pPr>
    </w:p>
    <w:p w14:paraId="1BE993F3" w14:textId="77777777" w:rsidR="00BD10A0" w:rsidRPr="00F45AD1" w:rsidRDefault="00BD10A0" w:rsidP="00063AEB">
      <w:pPr>
        <w:rPr>
          <w:rFonts w:ascii="Arial" w:eastAsia="Times New Roman" w:hAnsi="Arial" w:cs="Arial"/>
          <w:sz w:val="24"/>
          <w:szCs w:val="24"/>
        </w:rPr>
      </w:pPr>
    </w:p>
    <w:p w14:paraId="6ADD8294" w14:textId="77777777" w:rsidR="00BD10A0" w:rsidRPr="00F45AD1" w:rsidRDefault="00BD10A0" w:rsidP="00063AEB">
      <w:pPr>
        <w:rPr>
          <w:rFonts w:ascii="Arial" w:eastAsia="Times New Roman" w:hAnsi="Arial" w:cs="Arial"/>
          <w:sz w:val="24"/>
          <w:szCs w:val="24"/>
        </w:rPr>
      </w:pPr>
    </w:p>
    <w:p w14:paraId="4EE75589" w14:textId="77777777" w:rsidR="00BD10A0" w:rsidRPr="00F45AD1" w:rsidRDefault="00BD10A0" w:rsidP="00063AEB">
      <w:pPr>
        <w:rPr>
          <w:rFonts w:ascii="Arial" w:eastAsia="Times New Roman" w:hAnsi="Arial" w:cs="Arial"/>
          <w:sz w:val="24"/>
          <w:szCs w:val="24"/>
        </w:rPr>
      </w:pPr>
    </w:p>
    <w:p w14:paraId="1BC946A8" w14:textId="77777777" w:rsidR="00BD10A0" w:rsidRPr="00F45AD1" w:rsidRDefault="00BD10A0" w:rsidP="00063AEB">
      <w:pPr>
        <w:rPr>
          <w:rFonts w:ascii="Arial" w:eastAsia="Times New Roman" w:hAnsi="Arial" w:cs="Arial"/>
          <w:sz w:val="24"/>
          <w:szCs w:val="24"/>
        </w:rPr>
      </w:pPr>
    </w:p>
    <w:p w14:paraId="13A8655D" w14:textId="77777777" w:rsidR="00BD10A0" w:rsidRPr="00F45AD1" w:rsidRDefault="00BD10A0" w:rsidP="00063AEB">
      <w:pPr>
        <w:rPr>
          <w:rFonts w:ascii="Arial" w:eastAsia="Times New Roman" w:hAnsi="Arial" w:cs="Arial"/>
          <w:sz w:val="24"/>
          <w:szCs w:val="24"/>
        </w:rPr>
      </w:pPr>
    </w:p>
    <w:p w14:paraId="5985F586" w14:textId="77777777" w:rsidR="00BD10A0" w:rsidRPr="00F45AD1" w:rsidRDefault="00BD10A0" w:rsidP="00063AEB">
      <w:pPr>
        <w:rPr>
          <w:rFonts w:ascii="Arial" w:eastAsia="Times New Roman" w:hAnsi="Arial" w:cs="Arial"/>
          <w:sz w:val="24"/>
          <w:szCs w:val="24"/>
        </w:rPr>
      </w:pPr>
    </w:p>
    <w:p w14:paraId="56C118BC" w14:textId="77777777" w:rsidR="00BD10A0" w:rsidRPr="00F45AD1" w:rsidRDefault="00BD10A0" w:rsidP="00063AEB">
      <w:pPr>
        <w:rPr>
          <w:rFonts w:ascii="Arial" w:eastAsia="Times New Roman" w:hAnsi="Arial" w:cs="Arial"/>
          <w:sz w:val="24"/>
          <w:szCs w:val="24"/>
        </w:rPr>
      </w:pPr>
    </w:p>
    <w:p w14:paraId="253C815D" w14:textId="77777777" w:rsidR="00BD10A0" w:rsidRPr="00F45AD1" w:rsidRDefault="00BD10A0" w:rsidP="00063AEB">
      <w:pPr>
        <w:rPr>
          <w:rFonts w:ascii="Arial" w:eastAsia="Times New Roman" w:hAnsi="Arial" w:cs="Arial"/>
          <w:sz w:val="24"/>
          <w:szCs w:val="24"/>
        </w:rPr>
      </w:pPr>
    </w:p>
    <w:p w14:paraId="3E455B74" w14:textId="77777777" w:rsidR="00BD10A0" w:rsidRPr="00F45AD1" w:rsidRDefault="00BD10A0" w:rsidP="00063AEB">
      <w:pPr>
        <w:rPr>
          <w:rFonts w:ascii="Arial" w:eastAsia="Times New Roman" w:hAnsi="Arial" w:cs="Arial"/>
          <w:sz w:val="24"/>
          <w:szCs w:val="24"/>
        </w:rPr>
      </w:pPr>
    </w:p>
    <w:p w14:paraId="05D2539A" w14:textId="77777777" w:rsidR="00BD10A0" w:rsidRPr="00F45AD1" w:rsidRDefault="00BD10A0" w:rsidP="00063AEB">
      <w:pPr>
        <w:rPr>
          <w:rFonts w:ascii="Arial" w:eastAsia="Times New Roman" w:hAnsi="Arial" w:cs="Arial"/>
          <w:sz w:val="24"/>
          <w:szCs w:val="24"/>
        </w:rPr>
      </w:pPr>
    </w:p>
    <w:p w14:paraId="70DDE1FB" w14:textId="77777777" w:rsidR="00BD10A0" w:rsidRPr="00F45AD1" w:rsidRDefault="00BD10A0" w:rsidP="00063AEB">
      <w:pPr>
        <w:rPr>
          <w:rFonts w:ascii="Arial" w:eastAsia="Times New Roman" w:hAnsi="Arial" w:cs="Arial"/>
          <w:sz w:val="24"/>
          <w:szCs w:val="24"/>
        </w:rPr>
      </w:pPr>
    </w:p>
    <w:p w14:paraId="0B334C61" w14:textId="77777777" w:rsidR="00BD10A0" w:rsidRPr="00F45AD1" w:rsidRDefault="00BD10A0" w:rsidP="00063AEB">
      <w:pPr>
        <w:rPr>
          <w:rFonts w:ascii="Arial" w:eastAsia="Times New Roman" w:hAnsi="Arial" w:cs="Arial"/>
          <w:sz w:val="24"/>
          <w:szCs w:val="24"/>
        </w:rPr>
      </w:pPr>
    </w:p>
    <w:p w14:paraId="52C7CFE9" w14:textId="662DB326" w:rsidR="00CD0246" w:rsidRDefault="00CD0246">
      <w:pPr>
        <w:rPr>
          <w:rFonts w:ascii="Arial" w:eastAsia="Times New Roman" w:hAnsi="Arial" w:cs="Arial"/>
          <w:sz w:val="24"/>
          <w:szCs w:val="24"/>
        </w:rPr>
      </w:pPr>
      <w:r>
        <w:rPr>
          <w:rFonts w:ascii="Arial" w:eastAsia="Times New Roman" w:hAnsi="Arial" w:cs="Arial"/>
          <w:sz w:val="24"/>
          <w:szCs w:val="24"/>
        </w:rPr>
        <w:br w:type="page"/>
      </w:r>
    </w:p>
    <w:p w14:paraId="45B687C5" w14:textId="77777777" w:rsidR="00BD10A0" w:rsidRPr="00F45AD1" w:rsidRDefault="00BD10A0" w:rsidP="00063AEB">
      <w:pPr>
        <w:rPr>
          <w:rFonts w:ascii="Arial" w:eastAsia="Times New Roman" w:hAnsi="Arial" w:cs="Arial"/>
          <w:sz w:val="24"/>
          <w:szCs w:val="24"/>
        </w:rPr>
      </w:pPr>
    </w:p>
    <w:p w14:paraId="75DA120C" w14:textId="3E8152EE" w:rsidR="00F829BF" w:rsidRPr="00F45AD1" w:rsidRDefault="00F829BF" w:rsidP="00063AEB">
      <w:pPr>
        <w:rPr>
          <w:rFonts w:ascii="Arial" w:eastAsia="Times New Roman" w:hAnsi="Arial" w:cs="Arial"/>
          <w:sz w:val="24"/>
          <w:szCs w:val="24"/>
        </w:rPr>
      </w:pPr>
    </w:p>
    <w:p w14:paraId="49F34DB8" w14:textId="164BC044" w:rsidR="00F829BF" w:rsidRPr="00F45AD1" w:rsidRDefault="00CD0246" w:rsidP="00063AEB">
      <w:pPr>
        <w:rPr>
          <w:rFonts w:ascii="Arial" w:eastAsia="Times New Roman" w:hAnsi="Arial" w:cs="Arial"/>
          <w:sz w:val="24"/>
          <w:szCs w:val="24"/>
        </w:rPr>
      </w:pPr>
      <w:r w:rsidRPr="00F45AD1">
        <w:rPr>
          <w:rFonts w:ascii="Arial" w:hAnsi="Arial" w:cs="Arial"/>
          <w:noProof/>
          <w:sz w:val="24"/>
          <w:szCs w:val="24"/>
        </w:rPr>
        <w:drawing>
          <wp:anchor distT="0" distB="0" distL="114300" distR="114300" simplePos="0" relativeHeight="251656704" behindDoc="0" locked="0" layoutInCell="1" allowOverlap="1" wp14:anchorId="76FAF4EB" wp14:editId="3174DF70">
            <wp:simplePos x="0" y="0"/>
            <wp:positionH relativeFrom="page">
              <wp:posOffset>5718810</wp:posOffset>
            </wp:positionH>
            <wp:positionV relativeFrom="paragraph">
              <wp:posOffset>38100</wp:posOffset>
            </wp:positionV>
            <wp:extent cx="704850" cy="819150"/>
            <wp:effectExtent l="0" t="0" r="0" b="0"/>
            <wp:wrapNone/>
            <wp:docPr id="5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850" cy="819150"/>
                    </a:xfrm>
                    <a:prstGeom prst="rect">
                      <a:avLst/>
                    </a:prstGeom>
                    <a:noFill/>
                  </pic:spPr>
                </pic:pic>
              </a:graphicData>
            </a:graphic>
            <wp14:sizeRelH relativeFrom="page">
              <wp14:pctWidth>0</wp14:pctWidth>
            </wp14:sizeRelH>
            <wp14:sizeRelV relativeFrom="page">
              <wp14:pctHeight>0</wp14:pctHeight>
            </wp14:sizeRelV>
          </wp:anchor>
        </w:drawing>
      </w:r>
      <w:r w:rsidRPr="00F45AD1">
        <w:rPr>
          <w:rFonts w:ascii="Arial" w:hAnsi="Arial" w:cs="Arial"/>
          <w:noProof/>
          <w:sz w:val="24"/>
          <w:szCs w:val="24"/>
        </w:rPr>
        <w:drawing>
          <wp:anchor distT="0" distB="0" distL="114300" distR="114300" simplePos="0" relativeHeight="251655680" behindDoc="0" locked="0" layoutInCell="1" allowOverlap="1" wp14:anchorId="6557DE60" wp14:editId="361BB7A7">
            <wp:simplePos x="0" y="0"/>
            <wp:positionH relativeFrom="page">
              <wp:posOffset>1102995</wp:posOffset>
            </wp:positionH>
            <wp:positionV relativeFrom="paragraph">
              <wp:posOffset>40640</wp:posOffset>
            </wp:positionV>
            <wp:extent cx="704850" cy="819150"/>
            <wp:effectExtent l="0" t="0" r="0" b="0"/>
            <wp:wrapNone/>
            <wp:docPr id="5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4850" cy="819150"/>
                    </a:xfrm>
                    <a:prstGeom prst="rect">
                      <a:avLst/>
                    </a:prstGeom>
                    <a:noFill/>
                  </pic:spPr>
                </pic:pic>
              </a:graphicData>
            </a:graphic>
            <wp14:sizeRelH relativeFrom="page">
              <wp14:pctWidth>0</wp14:pctWidth>
            </wp14:sizeRelH>
            <wp14:sizeRelV relativeFrom="page">
              <wp14:pctHeight>0</wp14:pctHeight>
            </wp14:sizeRelV>
          </wp:anchor>
        </w:drawing>
      </w:r>
    </w:p>
    <w:p w14:paraId="15F97353" w14:textId="73A76D5E" w:rsidR="00F829BF" w:rsidRPr="00F45AD1" w:rsidRDefault="00F829BF" w:rsidP="00063AEB">
      <w:pPr>
        <w:spacing w:before="5"/>
        <w:rPr>
          <w:rFonts w:ascii="Arial" w:eastAsia="Times New Roman" w:hAnsi="Arial" w:cs="Arial"/>
          <w:sz w:val="24"/>
          <w:szCs w:val="24"/>
        </w:rPr>
      </w:pPr>
    </w:p>
    <w:p w14:paraId="1DC9E4B6" w14:textId="534D8E20" w:rsidR="00F829BF" w:rsidRPr="00F45AD1" w:rsidRDefault="00B33A5B" w:rsidP="004E092A">
      <w:pPr>
        <w:pStyle w:val="Heading1"/>
        <w:spacing w:before="68"/>
        <w:ind w:right="20"/>
        <w:jc w:val="center"/>
        <w:rPr>
          <w:rFonts w:ascii="Arial" w:hAnsi="Arial" w:cs="Arial"/>
          <w:b w:val="0"/>
          <w:bCs w:val="0"/>
          <w:sz w:val="24"/>
          <w:szCs w:val="24"/>
        </w:rPr>
      </w:pPr>
      <w:r w:rsidRPr="00F45AD1">
        <w:rPr>
          <w:rFonts w:ascii="Arial" w:hAnsi="Arial" w:cs="Arial"/>
          <w:sz w:val="24"/>
          <w:szCs w:val="24"/>
        </w:rPr>
        <w:t>Nettleham</w:t>
      </w:r>
      <w:r w:rsidRPr="00F45AD1">
        <w:rPr>
          <w:rFonts w:ascii="Arial" w:hAnsi="Arial" w:cs="Arial"/>
          <w:spacing w:val="-15"/>
          <w:sz w:val="24"/>
          <w:szCs w:val="24"/>
        </w:rPr>
        <w:t xml:space="preserve"> </w:t>
      </w:r>
      <w:r w:rsidRPr="00F45AD1">
        <w:rPr>
          <w:rFonts w:ascii="Arial" w:hAnsi="Arial" w:cs="Arial"/>
          <w:spacing w:val="-1"/>
          <w:sz w:val="24"/>
          <w:szCs w:val="24"/>
        </w:rPr>
        <w:t>CE</w:t>
      </w:r>
      <w:r w:rsidRPr="00F45AD1">
        <w:rPr>
          <w:rFonts w:ascii="Arial" w:hAnsi="Arial" w:cs="Arial"/>
          <w:spacing w:val="-12"/>
          <w:sz w:val="24"/>
          <w:szCs w:val="24"/>
        </w:rPr>
        <w:t xml:space="preserve"> </w:t>
      </w:r>
      <w:r w:rsidRPr="00F45AD1">
        <w:rPr>
          <w:rFonts w:ascii="Arial" w:hAnsi="Arial" w:cs="Arial"/>
          <w:sz w:val="24"/>
          <w:szCs w:val="24"/>
        </w:rPr>
        <w:t>(Aided)</w:t>
      </w:r>
      <w:r w:rsidRPr="00F45AD1">
        <w:rPr>
          <w:rFonts w:ascii="Arial" w:hAnsi="Arial" w:cs="Arial"/>
          <w:spacing w:val="-11"/>
          <w:sz w:val="24"/>
          <w:szCs w:val="24"/>
        </w:rPr>
        <w:t xml:space="preserve"> </w:t>
      </w:r>
      <w:r w:rsidRPr="00F45AD1">
        <w:rPr>
          <w:rFonts w:ascii="Arial" w:hAnsi="Arial" w:cs="Arial"/>
          <w:sz w:val="24"/>
          <w:szCs w:val="24"/>
        </w:rPr>
        <w:t>Junior</w:t>
      </w:r>
      <w:r w:rsidRPr="00F45AD1">
        <w:rPr>
          <w:rFonts w:ascii="Arial" w:hAnsi="Arial" w:cs="Arial"/>
          <w:spacing w:val="-11"/>
          <w:sz w:val="24"/>
          <w:szCs w:val="24"/>
        </w:rPr>
        <w:t xml:space="preserve"> </w:t>
      </w:r>
      <w:r w:rsidRPr="00F45AD1">
        <w:rPr>
          <w:rFonts w:ascii="Arial" w:hAnsi="Arial" w:cs="Arial"/>
          <w:spacing w:val="-1"/>
          <w:sz w:val="24"/>
          <w:szCs w:val="24"/>
        </w:rPr>
        <w:t>School</w:t>
      </w:r>
    </w:p>
    <w:p w14:paraId="60912D10" w14:textId="77777777" w:rsidR="00F829BF" w:rsidRPr="00F45AD1" w:rsidRDefault="00B33A5B" w:rsidP="004E092A">
      <w:pPr>
        <w:ind w:right="19"/>
        <w:jc w:val="center"/>
        <w:rPr>
          <w:rFonts w:ascii="Arial" w:eastAsia="Garamond" w:hAnsi="Arial" w:cs="Arial"/>
          <w:sz w:val="24"/>
          <w:szCs w:val="24"/>
        </w:rPr>
      </w:pPr>
      <w:r w:rsidRPr="00F45AD1">
        <w:rPr>
          <w:rFonts w:ascii="Arial" w:hAnsi="Arial" w:cs="Arial"/>
          <w:b/>
          <w:sz w:val="24"/>
          <w:szCs w:val="24"/>
        </w:rPr>
        <w:t>SEND</w:t>
      </w:r>
      <w:r w:rsidRPr="00F45AD1">
        <w:rPr>
          <w:rFonts w:ascii="Arial" w:hAnsi="Arial" w:cs="Arial"/>
          <w:b/>
          <w:spacing w:val="-18"/>
          <w:sz w:val="24"/>
          <w:szCs w:val="24"/>
        </w:rPr>
        <w:t xml:space="preserve"> </w:t>
      </w:r>
      <w:r w:rsidRPr="00F45AD1">
        <w:rPr>
          <w:rFonts w:ascii="Arial" w:hAnsi="Arial" w:cs="Arial"/>
          <w:b/>
          <w:sz w:val="24"/>
          <w:szCs w:val="24"/>
        </w:rPr>
        <w:t>Policy</w:t>
      </w:r>
    </w:p>
    <w:p w14:paraId="3C7AA251" w14:textId="77777777" w:rsidR="00F829BF" w:rsidRPr="00F45AD1" w:rsidRDefault="00F829BF" w:rsidP="00063AEB">
      <w:pPr>
        <w:rPr>
          <w:rFonts w:ascii="Arial" w:eastAsia="Garamond" w:hAnsi="Arial" w:cs="Arial"/>
          <w:b/>
          <w:bCs/>
          <w:sz w:val="24"/>
          <w:szCs w:val="24"/>
        </w:rPr>
      </w:pPr>
    </w:p>
    <w:p w14:paraId="47B1DFA8" w14:textId="77777777" w:rsidR="00F829BF" w:rsidRPr="00F45AD1" w:rsidRDefault="00F829BF" w:rsidP="00063AEB">
      <w:pPr>
        <w:rPr>
          <w:rFonts w:ascii="Arial" w:eastAsia="Garamond" w:hAnsi="Arial" w:cs="Arial"/>
          <w:b/>
          <w:bCs/>
          <w:sz w:val="24"/>
          <w:szCs w:val="24"/>
        </w:rPr>
      </w:pPr>
    </w:p>
    <w:p w14:paraId="0DDE0EE5" w14:textId="77777777" w:rsidR="00F829BF" w:rsidRPr="00F45AD1" w:rsidRDefault="00F829BF" w:rsidP="00063AEB">
      <w:pPr>
        <w:spacing w:before="2"/>
        <w:rPr>
          <w:rFonts w:ascii="Arial" w:eastAsia="Garamond" w:hAnsi="Arial" w:cs="Arial"/>
          <w:b/>
          <w:bCs/>
          <w:sz w:val="24"/>
          <w:szCs w:val="24"/>
        </w:rPr>
      </w:pPr>
    </w:p>
    <w:p w14:paraId="1C8E5B4B" w14:textId="77777777" w:rsidR="00AB6B71" w:rsidRPr="00F45AD1" w:rsidRDefault="00AB6B71" w:rsidP="004E092A">
      <w:pPr>
        <w:jc w:val="center"/>
        <w:rPr>
          <w:rFonts w:ascii="Arial" w:hAnsi="Arial" w:cs="Arial"/>
          <w:b/>
          <w:i/>
          <w:sz w:val="24"/>
          <w:szCs w:val="24"/>
        </w:rPr>
      </w:pPr>
      <w:r w:rsidRPr="00F45AD1">
        <w:rPr>
          <w:rFonts w:ascii="Arial" w:hAnsi="Arial" w:cs="Arial"/>
          <w:b/>
          <w:i/>
          <w:sz w:val="24"/>
          <w:szCs w:val="24"/>
        </w:rPr>
        <w:t>We are one big family and each member of our school is a vital part of it.</w:t>
      </w:r>
    </w:p>
    <w:p w14:paraId="1C51190D" w14:textId="77777777" w:rsidR="00AB6B71" w:rsidRPr="00F45AD1" w:rsidRDefault="00AB6B71" w:rsidP="004E092A">
      <w:pPr>
        <w:jc w:val="center"/>
        <w:rPr>
          <w:rFonts w:ascii="Arial" w:hAnsi="Arial" w:cs="Arial"/>
          <w:b/>
          <w:i/>
          <w:sz w:val="24"/>
          <w:szCs w:val="24"/>
        </w:rPr>
      </w:pPr>
      <w:r w:rsidRPr="00F45AD1">
        <w:rPr>
          <w:rFonts w:ascii="Arial" w:hAnsi="Arial" w:cs="Arial"/>
          <w:b/>
          <w:i/>
          <w:sz w:val="24"/>
          <w:szCs w:val="24"/>
        </w:rPr>
        <w:t>As an inclusive church school we nurture everyone to feel loved, valued and unique, because God made us that way. We are ambitious that all of our children love learning for life, make a difference in the world, reach their full potential and become the best version of themselves.</w:t>
      </w:r>
    </w:p>
    <w:p w14:paraId="4B7BC66A" w14:textId="77777777" w:rsidR="004E092A" w:rsidRPr="00F45AD1" w:rsidRDefault="004E092A" w:rsidP="004E092A">
      <w:pPr>
        <w:jc w:val="center"/>
        <w:rPr>
          <w:rFonts w:ascii="Arial" w:hAnsi="Arial" w:cs="Arial"/>
          <w:b/>
          <w:i/>
          <w:sz w:val="24"/>
          <w:szCs w:val="24"/>
        </w:rPr>
      </w:pPr>
    </w:p>
    <w:p w14:paraId="1581BB86" w14:textId="62E7E7F6" w:rsidR="004E092A" w:rsidRPr="00F45AD1" w:rsidRDefault="00AB6B71" w:rsidP="004E092A">
      <w:pPr>
        <w:jc w:val="center"/>
        <w:rPr>
          <w:rFonts w:ascii="Arial" w:hAnsi="Arial" w:cs="Arial"/>
          <w:b/>
          <w:i/>
          <w:sz w:val="24"/>
          <w:szCs w:val="24"/>
        </w:rPr>
      </w:pPr>
      <w:r w:rsidRPr="00F45AD1">
        <w:rPr>
          <w:rFonts w:ascii="Arial" w:hAnsi="Arial" w:cs="Arial"/>
          <w:b/>
          <w:i/>
          <w:sz w:val="24"/>
          <w:szCs w:val="24"/>
        </w:rPr>
        <w:t>“You are the body of the anointed one and each of you is a unique and vital part of it.”</w:t>
      </w:r>
    </w:p>
    <w:p w14:paraId="1AEE1905" w14:textId="5F37B92C" w:rsidR="00B33A5B" w:rsidRPr="00F45AD1" w:rsidRDefault="00AB6B71" w:rsidP="004E092A">
      <w:pPr>
        <w:jc w:val="center"/>
        <w:rPr>
          <w:rFonts w:ascii="Arial" w:eastAsia="Arial" w:hAnsi="Arial" w:cs="Arial"/>
          <w:sz w:val="24"/>
          <w:szCs w:val="24"/>
        </w:rPr>
      </w:pPr>
      <w:r w:rsidRPr="00F45AD1">
        <w:rPr>
          <w:rFonts w:ascii="Arial" w:hAnsi="Arial" w:cs="Arial"/>
          <w:b/>
          <w:i/>
          <w:sz w:val="24"/>
          <w:szCs w:val="24"/>
        </w:rPr>
        <w:t>1 Corinthians 12:27 (passion translation)</w:t>
      </w:r>
      <w:r w:rsidR="00B33A5B" w:rsidRPr="00F45AD1">
        <w:rPr>
          <w:rFonts w:ascii="Arial" w:hAnsi="Arial" w:cs="Arial"/>
          <w:b/>
          <w:i/>
          <w:sz w:val="24"/>
          <w:szCs w:val="24"/>
        </w:rPr>
        <w:t>.</w:t>
      </w:r>
    </w:p>
    <w:p w14:paraId="3B42A6A4" w14:textId="77777777" w:rsidR="00F829BF" w:rsidRPr="00F45AD1" w:rsidRDefault="00F829BF" w:rsidP="00063AEB">
      <w:pPr>
        <w:rPr>
          <w:rFonts w:ascii="Arial" w:eastAsia="Garamond" w:hAnsi="Arial" w:cs="Arial"/>
          <w:b/>
          <w:bCs/>
          <w:i/>
          <w:sz w:val="24"/>
          <w:szCs w:val="24"/>
        </w:rPr>
      </w:pPr>
    </w:p>
    <w:p w14:paraId="06FFA28B" w14:textId="77777777" w:rsidR="00F829BF" w:rsidRPr="00F45AD1" w:rsidRDefault="00B33A5B" w:rsidP="00063AEB">
      <w:pPr>
        <w:spacing w:before="176" w:line="243" w:lineRule="auto"/>
        <w:ind w:right="416"/>
        <w:rPr>
          <w:rFonts w:ascii="Arial" w:eastAsia="Garamond" w:hAnsi="Arial" w:cs="Arial"/>
          <w:sz w:val="24"/>
          <w:szCs w:val="24"/>
        </w:rPr>
      </w:pPr>
      <w:r w:rsidRPr="00F45AD1">
        <w:rPr>
          <w:rFonts w:ascii="Arial" w:hAnsi="Arial" w:cs="Arial"/>
          <w:i/>
          <w:spacing w:val="-1"/>
          <w:sz w:val="24"/>
          <w:szCs w:val="24"/>
        </w:rPr>
        <w:t>This</w:t>
      </w:r>
      <w:r w:rsidRPr="00F45AD1">
        <w:rPr>
          <w:rFonts w:ascii="Arial" w:hAnsi="Arial" w:cs="Arial"/>
          <w:i/>
          <w:spacing w:val="-10"/>
          <w:sz w:val="24"/>
          <w:szCs w:val="24"/>
        </w:rPr>
        <w:t xml:space="preserve"> </w:t>
      </w:r>
      <w:r w:rsidRPr="00F45AD1">
        <w:rPr>
          <w:rFonts w:ascii="Arial" w:hAnsi="Arial" w:cs="Arial"/>
          <w:i/>
          <w:spacing w:val="-1"/>
          <w:sz w:val="24"/>
          <w:szCs w:val="24"/>
        </w:rPr>
        <w:t>policy</w:t>
      </w:r>
      <w:r w:rsidRPr="00F45AD1">
        <w:rPr>
          <w:rFonts w:ascii="Arial" w:hAnsi="Arial" w:cs="Arial"/>
          <w:i/>
          <w:spacing w:val="-7"/>
          <w:sz w:val="24"/>
          <w:szCs w:val="24"/>
        </w:rPr>
        <w:t xml:space="preserve"> </w:t>
      </w:r>
      <w:r w:rsidRPr="00F45AD1">
        <w:rPr>
          <w:rFonts w:ascii="Arial" w:hAnsi="Arial" w:cs="Arial"/>
          <w:i/>
          <w:spacing w:val="-1"/>
          <w:sz w:val="24"/>
          <w:szCs w:val="24"/>
        </w:rPr>
        <w:t>complies</w:t>
      </w:r>
      <w:r w:rsidRPr="00F45AD1">
        <w:rPr>
          <w:rFonts w:ascii="Arial" w:hAnsi="Arial" w:cs="Arial"/>
          <w:i/>
          <w:spacing w:val="-10"/>
          <w:sz w:val="24"/>
          <w:szCs w:val="24"/>
        </w:rPr>
        <w:t xml:space="preserve"> </w:t>
      </w:r>
      <w:r w:rsidRPr="00F45AD1">
        <w:rPr>
          <w:rFonts w:ascii="Arial" w:hAnsi="Arial" w:cs="Arial"/>
          <w:i/>
          <w:spacing w:val="-2"/>
          <w:sz w:val="24"/>
          <w:szCs w:val="24"/>
        </w:rPr>
        <w:t>with</w:t>
      </w:r>
      <w:r w:rsidRPr="00F45AD1">
        <w:rPr>
          <w:rFonts w:ascii="Arial" w:hAnsi="Arial" w:cs="Arial"/>
          <w:i/>
          <w:spacing w:val="-5"/>
          <w:sz w:val="24"/>
          <w:szCs w:val="24"/>
        </w:rPr>
        <w:t xml:space="preserve"> </w:t>
      </w:r>
      <w:r w:rsidRPr="00F45AD1">
        <w:rPr>
          <w:rFonts w:ascii="Arial" w:hAnsi="Arial" w:cs="Arial"/>
          <w:i/>
          <w:sz w:val="24"/>
          <w:szCs w:val="24"/>
        </w:rPr>
        <w:t>the</w:t>
      </w:r>
      <w:r w:rsidRPr="00F45AD1">
        <w:rPr>
          <w:rFonts w:ascii="Arial" w:hAnsi="Arial" w:cs="Arial"/>
          <w:i/>
          <w:spacing w:val="-7"/>
          <w:sz w:val="24"/>
          <w:szCs w:val="24"/>
        </w:rPr>
        <w:t xml:space="preserve"> </w:t>
      </w:r>
      <w:r w:rsidRPr="00F45AD1">
        <w:rPr>
          <w:rFonts w:ascii="Arial" w:hAnsi="Arial" w:cs="Arial"/>
          <w:i/>
          <w:spacing w:val="-2"/>
          <w:sz w:val="24"/>
          <w:szCs w:val="24"/>
        </w:rPr>
        <w:t>statutory</w:t>
      </w:r>
      <w:r w:rsidRPr="00F45AD1">
        <w:rPr>
          <w:rFonts w:ascii="Arial" w:hAnsi="Arial" w:cs="Arial"/>
          <w:i/>
          <w:spacing w:val="-3"/>
          <w:sz w:val="24"/>
          <w:szCs w:val="24"/>
        </w:rPr>
        <w:t xml:space="preserve"> </w:t>
      </w:r>
      <w:r w:rsidRPr="00F45AD1">
        <w:rPr>
          <w:rFonts w:ascii="Arial" w:hAnsi="Arial" w:cs="Arial"/>
          <w:i/>
          <w:spacing w:val="-2"/>
          <w:sz w:val="24"/>
          <w:szCs w:val="24"/>
        </w:rPr>
        <w:t>requirement</w:t>
      </w:r>
      <w:r w:rsidRPr="00F45AD1">
        <w:rPr>
          <w:rFonts w:ascii="Arial" w:hAnsi="Arial" w:cs="Arial"/>
          <w:i/>
          <w:spacing w:val="-6"/>
          <w:sz w:val="24"/>
          <w:szCs w:val="24"/>
        </w:rPr>
        <w:t xml:space="preserve"> </w:t>
      </w:r>
      <w:r w:rsidRPr="00F45AD1">
        <w:rPr>
          <w:rFonts w:ascii="Arial" w:hAnsi="Arial" w:cs="Arial"/>
          <w:i/>
          <w:spacing w:val="-1"/>
          <w:sz w:val="24"/>
          <w:szCs w:val="24"/>
        </w:rPr>
        <w:t>laid</w:t>
      </w:r>
      <w:r w:rsidRPr="00F45AD1">
        <w:rPr>
          <w:rFonts w:ascii="Arial" w:hAnsi="Arial" w:cs="Arial"/>
          <w:i/>
          <w:spacing w:val="-5"/>
          <w:sz w:val="24"/>
          <w:szCs w:val="24"/>
        </w:rPr>
        <w:t xml:space="preserve"> </w:t>
      </w:r>
      <w:r w:rsidRPr="00F45AD1">
        <w:rPr>
          <w:rFonts w:ascii="Arial" w:hAnsi="Arial" w:cs="Arial"/>
          <w:i/>
          <w:spacing w:val="-1"/>
          <w:sz w:val="24"/>
          <w:szCs w:val="24"/>
        </w:rPr>
        <w:t>out</w:t>
      </w:r>
      <w:r w:rsidRPr="00F45AD1">
        <w:rPr>
          <w:rFonts w:ascii="Arial" w:hAnsi="Arial" w:cs="Arial"/>
          <w:i/>
          <w:spacing w:val="-9"/>
          <w:sz w:val="24"/>
          <w:szCs w:val="24"/>
        </w:rPr>
        <w:t xml:space="preserve"> </w:t>
      </w:r>
      <w:r w:rsidRPr="00F45AD1">
        <w:rPr>
          <w:rFonts w:ascii="Arial" w:hAnsi="Arial" w:cs="Arial"/>
          <w:i/>
          <w:sz w:val="24"/>
          <w:szCs w:val="24"/>
        </w:rPr>
        <w:t>in</w:t>
      </w:r>
      <w:r w:rsidRPr="00F45AD1">
        <w:rPr>
          <w:rFonts w:ascii="Arial" w:hAnsi="Arial" w:cs="Arial"/>
          <w:i/>
          <w:spacing w:val="-8"/>
          <w:sz w:val="24"/>
          <w:szCs w:val="24"/>
        </w:rPr>
        <w:t xml:space="preserve"> </w:t>
      </w:r>
      <w:r w:rsidRPr="00F45AD1">
        <w:rPr>
          <w:rFonts w:ascii="Arial" w:hAnsi="Arial" w:cs="Arial"/>
          <w:i/>
          <w:sz w:val="24"/>
          <w:szCs w:val="24"/>
        </w:rPr>
        <w:t>the</w:t>
      </w:r>
      <w:r w:rsidRPr="00F45AD1">
        <w:rPr>
          <w:rFonts w:ascii="Arial" w:hAnsi="Arial" w:cs="Arial"/>
          <w:i/>
          <w:spacing w:val="-6"/>
          <w:sz w:val="24"/>
          <w:szCs w:val="24"/>
        </w:rPr>
        <w:t xml:space="preserve"> </w:t>
      </w:r>
      <w:r w:rsidRPr="00F45AD1">
        <w:rPr>
          <w:rFonts w:ascii="Arial" w:hAnsi="Arial" w:cs="Arial"/>
          <w:i/>
          <w:spacing w:val="-2"/>
          <w:sz w:val="24"/>
          <w:szCs w:val="24"/>
        </w:rPr>
        <w:t>Children</w:t>
      </w:r>
      <w:r w:rsidRPr="00F45AD1">
        <w:rPr>
          <w:rFonts w:ascii="Arial" w:hAnsi="Arial" w:cs="Arial"/>
          <w:i/>
          <w:spacing w:val="-7"/>
          <w:sz w:val="24"/>
          <w:szCs w:val="24"/>
        </w:rPr>
        <w:t xml:space="preserve"> </w:t>
      </w:r>
      <w:r w:rsidRPr="00F45AD1">
        <w:rPr>
          <w:rFonts w:ascii="Arial" w:hAnsi="Arial" w:cs="Arial"/>
          <w:i/>
          <w:spacing w:val="-1"/>
          <w:sz w:val="24"/>
          <w:szCs w:val="24"/>
        </w:rPr>
        <w:t>and</w:t>
      </w:r>
      <w:r w:rsidRPr="00F45AD1">
        <w:rPr>
          <w:rFonts w:ascii="Arial" w:hAnsi="Arial" w:cs="Arial"/>
          <w:i/>
          <w:spacing w:val="-5"/>
          <w:sz w:val="24"/>
          <w:szCs w:val="24"/>
        </w:rPr>
        <w:t xml:space="preserve"> </w:t>
      </w:r>
      <w:r w:rsidRPr="00F45AD1">
        <w:rPr>
          <w:rFonts w:ascii="Arial" w:hAnsi="Arial" w:cs="Arial"/>
          <w:i/>
          <w:spacing w:val="-2"/>
          <w:sz w:val="24"/>
          <w:szCs w:val="24"/>
        </w:rPr>
        <w:t>Families</w:t>
      </w:r>
      <w:r w:rsidRPr="00F45AD1">
        <w:rPr>
          <w:rFonts w:ascii="Arial" w:hAnsi="Arial" w:cs="Arial"/>
          <w:i/>
          <w:spacing w:val="-7"/>
          <w:sz w:val="24"/>
          <w:szCs w:val="24"/>
        </w:rPr>
        <w:t xml:space="preserve"> </w:t>
      </w:r>
      <w:r w:rsidRPr="00F45AD1">
        <w:rPr>
          <w:rFonts w:ascii="Arial" w:hAnsi="Arial" w:cs="Arial"/>
          <w:i/>
          <w:spacing w:val="-1"/>
          <w:sz w:val="24"/>
          <w:szCs w:val="24"/>
        </w:rPr>
        <w:t>Act</w:t>
      </w:r>
      <w:r w:rsidRPr="00F45AD1">
        <w:rPr>
          <w:rFonts w:ascii="Arial" w:hAnsi="Arial" w:cs="Arial"/>
          <w:i/>
          <w:spacing w:val="-9"/>
          <w:sz w:val="24"/>
          <w:szCs w:val="24"/>
        </w:rPr>
        <w:t xml:space="preserve"> </w:t>
      </w:r>
      <w:r w:rsidRPr="00F45AD1">
        <w:rPr>
          <w:rFonts w:ascii="Arial" w:hAnsi="Arial" w:cs="Arial"/>
          <w:i/>
          <w:spacing w:val="-1"/>
          <w:sz w:val="24"/>
          <w:szCs w:val="24"/>
        </w:rPr>
        <w:t>and</w:t>
      </w:r>
      <w:r w:rsidRPr="00F45AD1">
        <w:rPr>
          <w:rFonts w:ascii="Arial" w:hAnsi="Arial" w:cs="Arial"/>
          <w:i/>
          <w:spacing w:val="-5"/>
          <w:sz w:val="24"/>
          <w:szCs w:val="24"/>
        </w:rPr>
        <w:t xml:space="preserve"> </w:t>
      </w:r>
      <w:r w:rsidRPr="00F45AD1">
        <w:rPr>
          <w:rFonts w:ascii="Arial" w:hAnsi="Arial" w:cs="Arial"/>
          <w:i/>
          <w:sz w:val="24"/>
          <w:szCs w:val="24"/>
        </w:rPr>
        <w:t>its</w:t>
      </w:r>
      <w:r w:rsidRPr="00F45AD1">
        <w:rPr>
          <w:rFonts w:ascii="Arial" w:hAnsi="Arial" w:cs="Arial"/>
          <w:i/>
          <w:spacing w:val="73"/>
          <w:w w:val="99"/>
          <w:sz w:val="24"/>
          <w:szCs w:val="24"/>
        </w:rPr>
        <w:t xml:space="preserve"> </w:t>
      </w:r>
      <w:r w:rsidRPr="00F45AD1">
        <w:rPr>
          <w:rFonts w:ascii="Arial" w:hAnsi="Arial" w:cs="Arial"/>
          <w:i/>
          <w:sz w:val="24"/>
          <w:szCs w:val="24"/>
        </w:rPr>
        <w:t>SEND</w:t>
      </w:r>
      <w:r w:rsidRPr="00F45AD1">
        <w:rPr>
          <w:rFonts w:ascii="Arial" w:hAnsi="Arial" w:cs="Arial"/>
          <w:i/>
          <w:spacing w:val="3"/>
          <w:sz w:val="24"/>
          <w:szCs w:val="24"/>
        </w:rPr>
        <w:t xml:space="preserve"> </w:t>
      </w:r>
      <w:r w:rsidRPr="00F45AD1">
        <w:rPr>
          <w:rFonts w:ascii="Arial" w:hAnsi="Arial" w:cs="Arial"/>
          <w:i/>
          <w:spacing w:val="-1"/>
          <w:sz w:val="24"/>
          <w:szCs w:val="24"/>
        </w:rPr>
        <w:t>Code</w:t>
      </w:r>
      <w:r w:rsidRPr="00F45AD1">
        <w:rPr>
          <w:rFonts w:ascii="Arial" w:hAnsi="Arial" w:cs="Arial"/>
          <w:i/>
          <w:spacing w:val="-8"/>
          <w:sz w:val="24"/>
          <w:szCs w:val="24"/>
        </w:rPr>
        <w:t xml:space="preserve"> </w:t>
      </w:r>
      <w:r w:rsidRPr="00F45AD1">
        <w:rPr>
          <w:rFonts w:ascii="Arial" w:hAnsi="Arial" w:cs="Arial"/>
          <w:i/>
          <w:spacing w:val="-1"/>
          <w:sz w:val="24"/>
          <w:szCs w:val="24"/>
        </w:rPr>
        <w:t>of</w:t>
      </w:r>
      <w:r w:rsidRPr="00F45AD1">
        <w:rPr>
          <w:rFonts w:ascii="Arial" w:hAnsi="Arial" w:cs="Arial"/>
          <w:i/>
          <w:spacing w:val="-10"/>
          <w:sz w:val="24"/>
          <w:szCs w:val="24"/>
        </w:rPr>
        <w:t xml:space="preserve"> </w:t>
      </w:r>
      <w:r w:rsidRPr="00F45AD1">
        <w:rPr>
          <w:rFonts w:ascii="Arial" w:hAnsi="Arial" w:cs="Arial"/>
          <w:i/>
          <w:spacing w:val="-1"/>
          <w:sz w:val="24"/>
          <w:szCs w:val="24"/>
        </w:rPr>
        <w:t>Practice</w:t>
      </w:r>
      <w:r w:rsidRPr="00F45AD1">
        <w:rPr>
          <w:rFonts w:ascii="Arial" w:hAnsi="Arial" w:cs="Arial"/>
          <w:i/>
          <w:spacing w:val="-9"/>
          <w:sz w:val="24"/>
          <w:szCs w:val="24"/>
        </w:rPr>
        <w:t xml:space="preserve"> </w:t>
      </w:r>
      <w:r w:rsidRPr="00F45AD1">
        <w:rPr>
          <w:rFonts w:ascii="Arial" w:hAnsi="Arial" w:cs="Arial"/>
          <w:i/>
          <w:spacing w:val="-1"/>
          <w:sz w:val="24"/>
          <w:szCs w:val="24"/>
        </w:rPr>
        <w:t>0-25</w:t>
      </w:r>
      <w:r w:rsidRPr="00F45AD1">
        <w:rPr>
          <w:rFonts w:ascii="Arial" w:hAnsi="Arial" w:cs="Arial"/>
          <w:i/>
          <w:spacing w:val="-10"/>
          <w:sz w:val="24"/>
          <w:szCs w:val="24"/>
        </w:rPr>
        <w:t xml:space="preserve"> </w:t>
      </w:r>
      <w:r w:rsidRPr="00F45AD1">
        <w:rPr>
          <w:rFonts w:ascii="Arial" w:hAnsi="Arial" w:cs="Arial"/>
          <w:i/>
          <w:spacing w:val="-1"/>
          <w:sz w:val="24"/>
          <w:szCs w:val="24"/>
        </w:rPr>
        <w:t>(2014)</w:t>
      </w:r>
      <w:r w:rsidRPr="00F45AD1">
        <w:rPr>
          <w:rFonts w:ascii="Arial" w:hAnsi="Arial" w:cs="Arial"/>
          <w:i/>
          <w:spacing w:val="-8"/>
          <w:sz w:val="24"/>
          <w:szCs w:val="24"/>
        </w:rPr>
        <w:t xml:space="preserve"> </w:t>
      </w:r>
      <w:r w:rsidRPr="00F45AD1">
        <w:rPr>
          <w:rFonts w:ascii="Arial" w:hAnsi="Arial" w:cs="Arial"/>
          <w:i/>
          <w:spacing w:val="-2"/>
          <w:sz w:val="24"/>
          <w:szCs w:val="24"/>
        </w:rPr>
        <w:t>with</w:t>
      </w:r>
      <w:r w:rsidRPr="00F45AD1">
        <w:rPr>
          <w:rFonts w:ascii="Arial" w:hAnsi="Arial" w:cs="Arial"/>
          <w:i/>
          <w:spacing w:val="-7"/>
          <w:sz w:val="24"/>
          <w:szCs w:val="24"/>
        </w:rPr>
        <w:t xml:space="preserve"> </w:t>
      </w:r>
      <w:r w:rsidRPr="00F45AD1">
        <w:rPr>
          <w:rFonts w:ascii="Arial" w:hAnsi="Arial" w:cs="Arial"/>
          <w:i/>
          <w:spacing w:val="-1"/>
          <w:sz w:val="24"/>
          <w:szCs w:val="24"/>
        </w:rPr>
        <w:t>reference</w:t>
      </w:r>
      <w:r w:rsidRPr="00F45AD1">
        <w:rPr>
          <w:rFonts w:ascii="Arial" w:hAnsi="Arial" w:cs="Arial"/>
          <w:i/>
          <w:spacing w:val="-8"/>
          <w:sz w:val="24"/>
          <w:szCs w:val="24"/>
        </w:rPr>
        <w:t xml:space="preserve"> </w:t>
      </w:r>
      <w:r w:rsidRPr="00F45AD1">
        <w:rPr>
          <w:rFonts w:ascii="Arial" w:hAnsi="Arial" w:cs="Arial"/>
          <w:i/>
          <w:sz w:val="24"/>
          <w:szCs w:val="24"/>
        </w:rPr>
        <w:t>to</w:t>
      </w:r>
      <w:r w:rsidRPr="00F45AD1">
        <w:rPr>
          <w:rFonts w:ascii="Arial" w:hAnsi="Arial" w:cs="Arial"/>
          <w:i/>
          <w:spacing w:val="-9"/>
          <w:sz w:val="24"/>
          <w:szCs w:val="24"/>
        </w:rPr>
        <w:t xml:space="preserve"> </w:t>
      </w:r>
      <w:r w:rsidRPr="00F45AD1">
        <w:rPr>
          <w:rFonts w:ascii="Arial" w:hAnsi="Arial" w:cs="Arial"/>
          <w:i/>
          <w:sz w:val="24"/>
          <w:szCs w:val="24"/>
        </w:rPr>
        <w:t>the</w:t>
      </w:r>
      <w:r w:rsidRPr="00F45AD1">
        <w:rPr>
          <w:rFonts w:ascii="Arial" w:hAnsi="Arial" w:cs="Arial"/>
          <w:i/>
          <w:spacing w:val="-8"/>
          <w:sz w:val="24"/>
          <w:szCs w:val="24"/>
        </w:rPr>
        <w:t xml:space="preserve"> </w:t>
      </w:r>
      <w:r w:rsidRPr="00F45AD1">
        <w:rPr>
          <w:rFonts w:ascii="Arial" w:hAnsi="Arial" w:cs="Arial"/>
          <w:i/>
          <w:sz w:val="24"/>
          <w:szCs w:val="24"/>
        </w:rPr>
        <w:t>Equality</w:t>
      </w:r>
      <w:r w:rsidRPr="00F45AD1">
        <w:rPr>
          <w:rFonts w:ascii="Arial" w:hAnsi="Arial" w:cs="Arial"/>
          <w:i/>
          <w:spacing w:val="-10"/>
          <w:sz w:val="24"/>
          <w:szCs w:val="24"/>
        </w:rPr>
        <w:t xml:space="preserve"> </w:t>
      </w:r>
      <w:r w:rsidRPr="00F45AD1">
        <w:rPr>
          <w:rFonts w:ascii="Arial" w:hAnsi="Arial" w:cs="Arial"/>
          <w:i/>
          <w:spacing w:val="-1"/>
          <w:sz w:val="24"/>
          <w:szCs w:val="24"/>
        </w:rPr>
        <w:t>Act</w:t>
      </w:r>
      <w:r w:rsidRPr="00F45AD1">
        <w:rPr>
          <w:rFonts w:ascii="Arial" w:hAnsi="Arial" w:cs="Arial"/>
          <w:i/>
          <w:spacing w:val="-8"/>
          <w:sz w:val="24"/>
          <w:szCs w:val="24"/>
        </w:rPr>
        <w:t xml:space="preserve"> </w:t>
      </w:r>
      <w:r w:rsidRPr="00F45AD1">
        <w:rPr>
          <w:rFonts w:ascii="Arial" w:hAnsi="Arial" w:cs="Arial"/>
          <w:i/>
          <w:spacing w:val="-2"/>
          <w:sz w:val="24"/>
          <w:szCs w:val="24"/>
        </w:rPr>
        <w:t>(2013)</w:t>
      </w:r>
    </w:p>
    <w:p w14:paraId="180B747B" w14:textId="77777777" w:rsidR="00F829BF" w:rsidRPr="00F45AD1" w:rsidRDefault="00F829BF" w:rsidP="00063AEB">
      <w:pPr>
        <w:spacing w:before="10"/>
        <w:rPr>
          <w:rFonts w:ascii="Arial" w:eastAsia="Garamond" w:hAnsi="Arial" w:cs="Arial"/>
          <w:i/>
          <w:sz w:val="24"/>
          <w:szCs w:val="24"/>
        </w:rPr>
      </w:pPr>
    </w:p>
    <w:p w14:paraId="0A805F30" w14:textId="315C8D9C" w:rsidR="00F829BF" w:rsidRPr="00F45AD1" w:rsidRDefault="00B33A5B" w:rsidP="00063AEB">
      <w:pPr>
        <w:pStyle w:val="BodyText"/>
        <w:ind w:left="0" w:right="115"/>
        <w:rPr>
          <w:rFonts w:ascii="Arial" w:hAnsi="Arial" w:cs="Arial"/>
        </w:rPr>
      </w:pPr>
      <w:r w:rsidRPr="00F45AD1">
        <w:rPr>
          <w:rFonts w:ascii="Arial" w:hAnsi="Arial" w:cs="Arial"/>
          <w:spacing w:val="-1"/>
        </w:rPr>
        <w:t>The</w:t>
      </w:r>
      <w:r w:rsidRPr="00F45AD1">
        <w:rPr>
          <w:rFonts w:ascii="Arial" w:hAnsi="Arial" w:cs="Arial"/>
          <w:spacing w:val="-5"/>
        </w:rPr>
        <w:t xml:space="preserve"> </w:t>
      </w:r>
      <w:r w:rsidRPr="00F45AD1">
        <w:rPr>
          <w:rFonts w:ascii="Arial" w:hAnsi="Arial" w:cs="Arial"/>
        </w:rPr>
        <w:t>Nettleham</w:t>
      </w:r>
      <w:r w:rsidR="004E092A" w:rsidRPr="00F45AD1">
        <w:rPr>
          <w:rFonts w:ascii="Arial" w:hAnsi="Arial" w:cs="Arial"/>
        </w:rPr>
        <w:t xml:space="preserve"> Church of England Aided</w:t>
      </w:r>
      <w:r w:rsidRPr="00F45AD1">
        <w:rPr>
          <w:rFonts w:ascii="Arial" w:hAnsi="Arial" w:cs="Arial"/>
          <w:spacing w:val="-5"/>
        </w:rPr>
        <w:t xml:space="preserve"> </w:t>
      </w:r>
      <w:r w:rsidRPr="00F45AD1">
        <w:rPr>
          <w:rFonts w:ascii="Arial" w:hAnsi="Arial" w:cs="Arial"/>
          <w:spacing w:val="-1"/>
        </w:rPr>
        <w:t>Junior</w:t>
      </w:r>
      <w:r w:rsidRPr="00F45AD1">
        <w:rPr>
          <w:rFonts w:ascii="Arial" w:hAnsi="Arial" w:cs="Arial"/>
          <w:spacing w:val="-2"/>
        </w:rPr>
        <w:t xml:space="preserve"> School Local</w:t>
      </w:r>
      <w:r w:rsidRPr="00F45AD1">
        <w:rPr>
          <w:rFonts w:ascii="Arial" w:hAnsi="Arial" w:cs="Arial"/>
          <w:spacing w:val="-4"/>
        </w:rPr>
        <w:t xml:space="preserve"> </w:t>
      </w:r>
      <w:r w:rsidRPr="00F45AD1">
        <w:rPr>
          <w:rFonts w:ascii="Arial" w:hAnsi="Arial" w:cs="Arial"/>
          <w:spacing w:val="-2"/>
        </w:rPr>
        <w:t>Offer</w:t>
      </w:r>
      <w:r w:rsidRPr="00F45AD1">
        <w:rPr>
          <w:rFonts w:ascii="Arial" w:hAnsi="Arial" w:cs="Arial"/>
          <w:spacing w:val="-3"/>
        </w:rPr>
        <w:t xml:space="preserve"> </w:t>
      </w:r>
      <w:r w:rsidRPr="00F45AD1">
        <w:rPr>
          <w:rFonts w:ascii="Arial" w:hAnsi="Arial" w:cs="Arial"/>
        </w:rPr>
        <w:t>is</w:t>
      </w:r>
      <w:r w:rsidRPr="00F45AD1">
        <w:rPr>
          <w:rFonts w:ascii="Arial" w:hAnsi="Arial" w:cs="Arial"/>
          <w:spacing w:val="-6"/>
        </w:rPr>
        <w:t xml:space="preserve"> </w:t>
      </w:r>
      <w:r w:rsidRPr="00F45AD1">
        <w:rPr>
          <w:rFonts w:ascii="Arial" w:hAnsi="Arial" w:cs="Arial"/>
          <w:spacing w:val="-1"/>
        </w:rPr>
        <w:t>available</w:t>
      </w:r>
      <w:r w:rsidRPr="00F45AD1">
        <w:rPr>
          <w:rFonts w:ascii="Arial" w:hAnsi="Arial" w:cs="Arial"/>
          <w:spacing w:val="-3"/>
        </w:rPr>
        <w:t xml:space="preserve"> </w:t>
      </w:r>
      <w:r w:rsidRPr="00F45AD1">
        <w:rPr>
          <w:rFonts w:ascii="Arial" w:hAnsi="Arial" w:cs="Arial"/>
          <w:spacing w:val="-1"/>
        </w:rPr>
        <w:t>on</w:t>
      </w:r>
      <w:r w:rsidRPr="00F45AD1">
        <w:rPr>
          <w:rFonts w:ascii="Arial" w:hAnsi="Arial" w:cs="Arial"/>
          <w:spacing w:val="-3"/>
        </w:rPr>
        <w:t xml:space="preserve"> </w:t>
      </w:r>
      <w:r w:rsidRPr="00F45AD1">
        <w:rPr>
          <w:rFonts w:ascii="Arial" w:hAnsi="Arial" w:cs="Arial"/>
          <w:spacing w:val="-1"/>
        </w:rPr>
        <w:t>our</w:t>
      </w:r>
      <w:r w:rsidRPr="00F45AD1">
        <w:rPr>
          <w:rFonts w:ascii="Arial" w:hAnsi="Arial" w:cs="Arial"/>
          <w:spacing w:val="-3"/>
        </w:rPr>
        <w:t xml:space="preserve"> </w:t>
      </w:r>
      <w:r w:rsidRPr="00F45AD1">
        <w:rPr>
          <w:rFonts w:ascii="Arial" w:hAnsi="Arial" w:cs="Arial"/>
          <w:spacing w:val="-2"/>
        </w:rPr>
        <w:t>website</w:t>
      </w:r>
      <w:r w:rsidRPr="00F45AD1">
        <w:rPr>
          <w:rFonts w:ascii="Arial" w:hAnsi="Arial" w:cs="Arial"/>
          <w:spacing w:val="-4"/>
        </w:rPr>
        <w:t xml:space="preserve"> </w:t>
      </w:r>
      <w:r w:rsidRPr="00F45AD1">
        <w:rPr>
          <w:rFonts w:ascii="Arial" w:hAnsi="Arial" w:cs="Arial"/>
          <w:spacing w:val="-1"/>
        </w:rPr>
        <w:t>and</w:t>
      </w:r>
      <w:r w:rsidRPr="00F45AD1">
        <w:rPr>
          <w:rFonts w:ascii="Arial" w:hAnsi="Arial" w:cs="Arial"/>
          <w:spacing w:val="-2"/>
        </w:rPr>
        <w:t xml:space="preserve"> </w:t>
      </w:r>
      <w:r w:rsidRPr="00F45AD1">
        <w:rPr>
          <w:rFonts w:ascii="Arial" w:hAnsi="Arial" w:cs="Arial"/>
          <w:spacing w:val="-1"/>
        </w:rPr>
        <w:t>on</w:t>
      </w:r>
      <w:r w:rsidRPr="00F45AD1">
        <w:rPr>
          <w:rFonts w:ascii="Arial" w:hAnsi="Arial" w:cs="Arial"/>
          <w:spacing w:val="-3"/>
        </w:rPr>
        <w:t xml:space="preserve"> </w:t>
      </w:r>
      <w:r w:rsidRPr="00F45AD1">
        <w:rPr>
          <w:rFonts w:ascii="Arial" w:hAnsi="Arial" w:cs="Arial"/>
          <w:spacing w:val="-2"/>
        </w:rPr>
        <w:t>the</w:t>
      </w:r>
      <w:r w:rsidRPr="00F45AD1">
        <w:rPr>
          <w:rFonts w:ascii="Arial" w:hAnsi="Arial" w:cs="Arial"/>
          <w:spacing w:val="-4"/>
        </w:rPr>
        <w:t xml:space="preserve"> </w:t>
      </w:r>
      <w:r w:rsidRPr="00F45AD1">
        <w:rPr>
          <w:rFonts w:ascii="Arial" w:hAnsi="Arial" w:cs="Arial"/>
          <w:spacing w:val="-1"/>
        </w:rPr>
        <w:t>Local</w:t>
      </w:r>
      <w:r w:rsidRPr="00F45AD1">
        <w:rPr>
          <w:rFonts w:ascii="Arial" w:hAnsi="Arial" w:cs="Arial"/>
          <w:spacing w:val="-2"/>
        </w:rPr>
        <w:t xml:space="preserve"> </w:t>
      </w:r>
      <w:r w:rsidRPr="00F45AD1">
        <w:rPr>
          <w:rFonts w:ascii="Arial" w:hAnsi="Arial" w:cs="Arial"/>
          <w:spacing w:val="-1"/>
        </w:rPr>
        <w:t>Authority</w:t>
      </w:r>
      <w:r w:rsidR="008727CA" w:rsidRPr="00F45AD1">
        <w:rPr>
          <w:rFonts w:ascii="Arial" w:hAnsi="Arial" w:cs="Arial"/>
          <w:spacing w:val="-1"/>
        </w:rPr>
        <w:t xml:space="preserve"> </w:t>
      </w:r>
      <w:r w:rsidRPr="00F45AD1">
        <w:rPr>
          <w:rFonts w:ascii="Arial" w:hAnsi="Arial" w:cs="Arial"/>
          <w:spacing w:val="-1"/>
        </w:rPr>
        <w:t>website.</w:t>
      </w:r>
      <w:r w:rsidRPr="00F45AD1">
        <w:rPr>
          <w:rFonts w:ascii="Arial" w:hAnsi="Arial" w:cs="Arial"/>
          <w:spacing w:val="45"/>
        </w:rPr>
        <w:t xml:space="preserve"> </w:t>
      </w:r>
      <w:r w:rsidRPr="00F45AD1">
        <w:rPr>
          <w:rFonts w:ascii="Arial" w:hAnsi="Arial" w:cs="Arial"/>
          <w:spacing w:val="-2"/>
        </w:rPr>
        <w:t>This</w:t>
      </w:r>
      <w:r w:rsidRPr="00F45AD1">
        <w:rPr>
          <w:rFonts w:ascii="Arial" w:hAnsi="Arial" w:cs="Arial"/>
          <w:spacing w:val="-16"/>
        </w:rPr>
        <w:t xml:space="preserve"> </w:t>
      </w:r>
      <w:r w:rsidRPr="00F45AD1">
        <w:rPr>
          <w:rFonts w:ascii="Arial" w:hAnsi="Arial" w:cs="Arial"/>
          <w:spacing w:val="-1"/>
        </w:rPr>
        <w:t>addresses</w:t>
      </w:r>
      <w:r w:rsidRPr="00F45AD1">
        <w:rPr>
          <w:rFonts w:ascii="Arial" w:hAnsi="Arial" w:cs="Arial"/>
          <w:spacing w:val="-10"/>
        </w:rPr>
        <w:t xml:space="preserve"> </w:t>
      </w:r>
      <w:r w:rsidRPr="00F45AD1">
        <w:rPr>
          <w:rFonts w:ascii="Arial" w:hAnsi="Arial" w:cs="Arial"/>
        </w:rPr>
        <w:t>many</w:t>
      </w:r>
      <w:r w:rsidRPr="00F45AD1">
        <w:rPr>
          <w:rFonts w:ascii="Arial" w:hAnsi="Arial" w:cs="Arial"/>
          <w:spacing w:val="-12"/>
        </w:rPr>
        <w:t xml:space="preserve"> </w:t>
      </w:r>
      <w:r w:rsidRPr="00F45AD1">
        <w:rPr>
          <w:rFonts w:ascii="Arial" w:hAnsi="Arial" w:cs="Arial"/>
          <w:spacing w:val="-2"/>
        </w:rPr>
        <w:t>Frequently</w:t>
      </w:r>
      <w:r w:rsidRPr="00F45AD1">
        <w:rPr>
          <w:rFonts w:ascii="Arial" w:hAnsi="Arial" w:cs="Arial"/>
          <w:spacing w:val="-12"/>
        </w:rPr>
        <w:t xml:space="preserve"> </w:t>
      </w:r>
      <w:r w:rsidRPr="00F45AD1">
        <w:rPr>
          <w:rFonts w:ascii="Arial" w:hAnsi="Arial" w:cs="Arial"/>
          <w:spacing w:val="-2"/>
        </w:rPr>
        <w:t>Asked</w:t>
      </w:r>
      <w:r w:rsidRPr="00F45AD1">
        <w:rPr>
          <w:rFonts w:ascii="Arial" w:hAnsi="Arial" w:cs="Arial"/>
          <w:spacing w:val="-12"/>
        </w:rPr>
        <w:t xml:space="preserve"> </w:t>
      </w:r>
      <w:r w:rsidRPr="00F45AD1">
        <w:rPr>
          <w:rFonts w:ascii="Arial" w:hAnsi="Arial" w:cs="Arial"/>
          <w:spacing w:val="-1"/>
        </w:rPr>
        <w:t>Questions</w:t>
      </w:r>
      <w:r w:rsidRPr="00F45AD1">
        <w:rPr>
          <w:rFonts w:ascii="Arial" w:hAnsi="Arial" w:cs="Arial"/>
          <w:spacing w:val="-14"/>
        </w:rPr>
        <w:t xml:space="preserve"> </w:t>
      </w:r>
      <w:r w:rsidRPr="00F45AD1">
        <w:rPr>
          <w:rFonts w:ascii="Arial" w:hAnsi="Arial" w:cs="Arial"/>
          <w:spacing w:val="-1"/>
        </w:rPr>
        <w:t>about</w:t>
      </w:r>
      <w:r w:rsidRPr="00F45AD1">
        <w:rPr>
          <w:rFonts w:ascii="Arial" w:hAnsi="Arial" w:cs="Arial"/>
          <w:spacing w:val="-14"/>
        </w:rPr>
        <w:t xml:space="preserve"> </w:t>
      </w:r>
      <w:r w:rsidRPr="00F45AD1">
        <w:rPr>
          <w:rFonts w:ascii="Arial" w:hAnsi="Arial" w:cs="Arial"/>
          <w:spacing w:val="-1"/>
        </w:rPr>
        <w:t>SEND.</w:t>
      </w:r>
    </w:p>
    <w:p w14:paraId="79D0795E" w14:textId="77777777" w:rsidR="00F829BF" w:rsidRPr="00F45AD1" w:rsidRDefault="00F829BF" w:rsidP="00063AEB">
      <w:pPr>
        <w:rPr>
          <w:rFonts w:ascii="Arial" w:eastAsia="Garamond" w:hAnsi="Arial" w:cs="Arial"/>
          <w:sz w:val="24"/>
          <w:szCs w:val="24"/>
        </w:rPr>
      </w:pPr>
    </w:p>
    <w:p w14:paraId="4DCD0F8C" w14:textId="77777777" w:rsidR="00F829BF" w:rsidRPr="00F45AD1" w:rsidRDefault="00F829BF" w:rsidP="00063AEB">
      <w:pPr>
        <w:spacing w:before="1"/>
        <w:rPr>
          <w:rFonts w:ascii="Arial" w:eastAsia="Garamond" w:hAnsi="Arial" w:cs="Arial"/>
          <w:sz w:val="24"/>
          <w:szCs w:val="24"/>
        </w:rPr>
      </w:pPr>
    </w:p>
    <w:p w14:paraId="4EDA4633" w14:textId="77777777" w:rsidR="00F829BF" w:rsidRPr="00F45AD1" w:rsidRDefault="00B33A5B" w:rsidP="00063AEB">
      <w:pPr>
        <w:pStyle w:val="Heading3"/>
        <w:spacing w:line="269" w:lineRule="exact"/>
        <w:ind w:left="0"/>
        <w:rPr>
          <w:rFonts w:ascii="Arial" w:hAnsi="Arial" w:cs="Arial"/>
          <w:b w:val="0"/>
          <w:bCs w:val="0"/>
        </w:rPr>
      </w:pPr>
      <w:r w:rsidRPr="00F45AD1">
        <w:rPr>
          <w:rFonts w:ascii="Arial" w:hAnsi="Arial" w:cs="Arial"/>
          <w:spacing w:val="-1"/>
        </w:rPr>
        <w:t>AIMS</w:t>
      </w:r>
    </w:p>
    <w:p w14:paraId="280125C4" w14:textId="77777777" w:rsidR="00CE476C" w:rsidRPr="00F45AD1" w:rsidRDefault="00CE476C" w:rsidP="00CE476C">
      <w:pPr>
        <w:spacing w:before="10"/>
        <w:rPr>
          <w:rFonts w:ascii="Arial" w:eastAsia="Garamond" w:hAnsi="Arial" w:cs="Arial"/>
          <w:spacing w:val="-1"/>
          <w:sz w:val="24"/>
          <w:szCs w:val="24"/>
        </w:rPr>
      </w:pPr>
      <w:r w:rsidRPr="00F45AD1">
        <w:rPr>
          <w:rFonts w:ascii="Arial" w:eastAsia="Garamond" w:hAnsi="Arial" w:cs="Arial"/>
          <w:spacing w:val="-1"/>
          <w:sz w:val="24"/>
          <w:szCs w:val="24"/>
        </w:rPr>
        <w:t>The staff and governors of Nettleham CE Aided Junior School are committed to being an inclusive school that provides equal opportunities for all children. We recognise that every pupil has unique strengths and needs. Our aim is to ensure that each individual can achieve their full potential, develop confidence and independence, be fully included in our school community, and experience success.</w:t>
      </w:r>
    </w:p>
    <w:p w14:paraId="4F12A8D8" w14:textId="77777777" w:rsidR="00CE476C" w:rsidRPr="00F45AD1" w:rsidRDefault="00CE476C" w:rsidP="00CE476C">
      <w:pPr>
        <w:spacing w:before="10"/>
        <w:rPr>
          <w:rFonts w:ascii="Arial" w:eastAsia="Garamond" w:hAnsi="Arial" w:cs="Arial"/>
          <w:spacing w:val="-1"/>
          <w:sz w:val="24"/>
          <w:szCs w:val="24"/>
        </w:rPr>
      </w:pPr>
    </w:p>
    <w:p w14:paraId="19E43BBD" w14:textId="77777777" w:rsidR="00CE476C" w:rsidRPr="00F45AD1" w:rsidRDefault="00CE476C" w:rsidP="00CE476C">
      <w:pPr>
        <w:spacing w:before="10"/>
        <w:rPr>
          <w:rFonts w:ascii="Arial" w:eastAsia="Garamond" w:hAnsi="Arial" w:cs="Arial"/>
          <w:spacing w:val="-1"/>
          <w:sz w:val="24"/>
          <w:szCs w:val="24"/>
        </w:rPr>
      </w:pPr>
      <w:r w:rsidRPr="00F45AD1">
        <w:rPr>
          <w:rFonts w:ascii="Arial" w:eastAsia="Garamond" w:hAnsi="Arial" w:cs="Arial"/>
          <w:spacing w:val="-1"/>
          <w:sz w:val="24"/>
          <w:szCs w:val="24"/>
        </w:rPr>
        <w:t xml:space="preserve">We believe that </w:t>
      </w:r>
      <w:r w:rsidRPr="00F45AD1">
        <w:rPr>
          <w:rFonts w:ascii="Arial" w:eastAsia="Garamond" w:hAnsi="Arial" w:cs="Arial"/>
          <w:b/>
          <w:bCs/>
          <w:spacing w:val="-1"/>
          <w:sz w:val="24"/>
          <w:szCs w:val="24"/>
        </w:rPr>
        <w:t>all teachers are teachers of pupils with special educational needs and/or disabilities</w:t>
      </w:r>
      <w:r w:rsidRPr="00F45AD1">
        <w:rPr>
          <w:rFonts w:ascii="Arial" w:eastAsia="Garamond" w:hAnsi="Arial" w:cs="Arial"/>
          <w:spacing w:val="-1"/>
          <w:sz w:val="24"/>
          <w:szCs w:val="24"/>
        </w:rPr>
        <w:t xml:space="preserve"> (SEND).</w:t>
      </w:r>
    </w:p>
    <w:p w14:paraId="63D49042" w14:textId="77777777" w:rsidR="00CE476C" w:rsidRPr="00F45AD1" w:rsidRDefault="00CE476C" w:rsidP="00CE476C">
      <w:pPr>
        <w:spacing w:before="10"/>
        <w:rPr>
          <w:rFonts w:ascii="Arial" w:eastAsia="Garamond" w:hAnsi="Arial" w:cs="Arial"/>
          <w:spacing w:val="-1"/>
          <w:sz w:val="24"/>
          <w:szCs w:val="24"/>
        </w:rPr>
      </w:pPr>
    </w:p>
    <w:p w14:paraId="6CAF2291" w14:textId="77777777" w:rsidR="00CE476C" w:rsidRPr="00F45AD1" w:rsidRDefault="00CE476C" w:rsidP="00CE476C">
      <w:pPr>
        <w:spacing w:before="10"/>
        <w:rPr>
          <w:rFonts w:ascii="Arial" w:eastAsia="Garamond" w:hAnsi="Arial" w:cs="Arial"/>
          <w:spacing w:val="-1"/>
          <w:sz w:val="24"/>
          <w:szCs w:val="24"/>
        </w:rPr>
      </w:pPr>
      <w:r w:rsidRPr="00F45AD1">
        <w:rPr>
          <w:rFonts w:ascii="Arial" w:eastAsia="Garamond" w:hAnsi="Arial" w:cs="Arial"/>
          <w:spacing w:val="-1"/>
          <w:sz w:val="24"/>
          <w:szCs w:val="24"/>
        </w:rPr>
        <w:t>In fulfilling our commitment, we will:</w:t>
      </w:r>
    </w:p>
    <w:p w14:paraId="15CE18C7" w14:textId="77777777" w:rsidR="00CE476C" w:rsidRPr="00F45AD1" w:rsidRDefault="00CE476C" w:rsidP="00CE476C">
      <w:pPr>
        <w:spacing w:before="10"/>
        <w:rPr>
          <w:rFonts w:ascii="Arial" w:eastAsia="Garamond" w:hAnsi="Arial" w:cs="Arial"/>
          <w:spacing w:val="-1"/>
          <w:sz w:val="24"/>
          <w:szCs w:val="24"/>
        </w:rPr>
      </w:pPr>
    </w:p>
    <w:p w14:paraId="793C70B7" w14:textId="21B28AF2" w:rsidR="00CE476C" w:rsidRPr="00F45AD1" w:rsidRDefault="00CE476C" w:rsidP="00CE476C">
      <w:pPr>
        <w:pStyle w:val="ListParagraph"/>
        <w:numPr>
          <w:ilvl w:val="0"/>
          <w:numId w:val="6"/>
        </w:numPr>
        <w:spacing w:before="10"/>
        <w:rPr>
          <w:rFonts w:ascii="Arial" w:eastAsia="Garamond" w:hAnsi="Arial" w:cs="Arial"/>
          <w:spacing w:val="-1"/>
          <w:sz w:val="24"/>
          <w:szCs w:val="24"/>
        </w:rPr>
      </w:pPr>
      <w:r w:rsidRPr="00F45AD1">
        <w:rPr>
          <w:rFonts w:ascii="Arial" w:eastAsia="Garamond" w:hAnsi="Arial" w:cs="Arial"/>
          <w:spacing w:val="-1"/>
          <w:sz w:val="24"/>
          <w:szCs w:val="24"/>
        </w:rPr>
        <w:t>Work in accordance with the principles and guidance of the SEND Code of Practice (2015).</w:t>
      </w:r>
    </w:p>
    <w:p w14:paraId="5891F0DB" w14:textId="343AAC62" w:rsidR="00CE476C" w:rsidRPr="00F45AD1" w:rsidRDefault="00CE476C" w:rsidP="00CE476C">
      <w:pPr>
        <w:pStyle w:val="ListParagraph"/>
        <w:numPr>
          <w:ilvl w:val="0"/>
          <w:numId w:val="6"/>
        </w:numPr>
        <w:spacing w:before="10"/>
        <w:rPr>
          <w:rFonts w:ascii="Arial" w:eastAsia="Garamond" w:hAnsi="Arial" w:cs="Arial"/>
          <w:spacing w:val="-1"/>
          <w:sz w:val="24"/>
          <w:szCs w:val="24"/>
        </w:rPr>
      </w:pPr>
      <w:r w:rsidRPr="00F45AD1">
        <w:rPr>
          <w:rFonts w:ascii="Arial" w:eastAsia="Garamond" w:hAnsi="Arial" w:cs="Arial"/>
          <w:spacing w:val="-1"/>
          <w:sz w:val="24"/>
          <w:szCs w:val="24"/>
        </w:rPr>
        <w:t>Identify and provide for pupils who have SEND at the earliest opportunity.</w:t>
      </w:r>
    </w:p>
    <w:p w14:paraId="19B2970D" w14:textId="1EC403E2" w:rsidR="00CE476C" w:rsidRPr="00F45AD1" w:rsidRDefault="00CE476C" w:rsidP="00CE476C">
      <w:pPr>
        <w:pStyle w:val="ListParagraph"/>
        <w:numPr>
          <w:ilvl w:val="0"/>
          <w:numId w:val="6"/>
        </w:numPr>
        <w:spacing w:before="10"/>
        <w:rPr>
          <w:rFonts w:ascii="Arial" w:eastAsia="Garamond" w:hAnsi="Arial" w:cs="Arial"/>
          <w:spacing w:val="-1"/>
          <w:sz w:val="24"/>
          <w:szCs w:val="24"/>
        </w:rPr>
      </w:pPr>
      <w:r w:rsidRPr="00F45AD1">
        <w:rPr>
          <w:rFonts w:ascii="Arial" w:eastAsia="Garamond" w:hAnsi="Arial" w:cs="Arial"/>
          <w:spacing w:val="-1"/>
          <w:sz w:val="24"/>
          <w:szCs w:val="24"/>
        </w:rPr>
        <w:t xml:space="preserve">Operate a </w:t>
      </w:r>
      <w:r w:rsidRPr="00F45AD1">
        <w:rPr>
          <w:rFonts w:ascii="Arial" w:eastAsia="Garamond" w:hAnsi="Arial" w:cs="Arial"/>
          <w:i/>
          <w:iCs/>
          <w:spacing w:val="-1"/>
          <w:sz w:val="24"/>
          <w:szCs w:val="24"/>
        </w:rPr>
        <w:t>whole-pupil</w:t>
      </w:r>
      <w:r w:rsidR="003C6D71" w:rsidRPr="00F45AD1">
        <w:rPr>
          <w:rFonts w:ascii="Arial" w:eastAsia="Garamond" w:hAnsi="Arial" w:cs="Arial"/>
          <w:i/>
          <w:iCs/>
          <w:spacing w:val="-1"/>
          <w:sz w:val="24"/>
          <w:szCs w:val="24"/>
        </w:rPr>
        <w:t>, whole-school</w:t>
      </w:r>
      <w:r w:rsidRPr="00F45AD1">
        <w:rPr>
          <w:rFonts w:ascii="Arial" w:eastAsia="Garamond" w:hAnsi="Arial" w:cs="Arial"/>
          <w:spacing w:val="-1"/>
          <w:sz w:val="24"/>
          <w:szCs w:val="24"/>
        </w:rPr>
        <w:t xml:space="preserve"> approach to the management and delivery of SEND support.</w:t>
      </w:r>
    </w:p>
    <w:p w14:paraId="4C0ECF94" w14:textId="57998CF4" w:rsidR="00CE476C" w:rsidRPr="00F45AD1" w:rsidRDefault="00CE476C" w:rsidP="00CE476C">
      <w:pPr>
        <w:pStyle w:val="ListParagraph"/>
        <w:numPr>
          <w:ilvl w:val="0"/>
          <w:numId w:val="6"/>
        </w:numPr>
        <w:spacing w:before="10"/>
        <w:rPr>
          <w:rFonts w:ascii="Arial" w:eastAsia="Garamond" w:hAnsi="Arial" w:cs="Arial"/>
          <w:spacing w:val="-1"/>
          <w:sz w:val="24"/>
          <w:szCs w:val="24"/>
        </w:rPr>
      </w:pPr>
      <w:r w:rsidRPr="00F45AD1">
        <w:rPr>
          <w:rFonts w:ascii="Arial" w:eastAsia="Garamond" w:hAnsi="Arial" w:cs="Arial"/>
          <w:spacing w:val="-1"/>
          <w:sz w:val="24"/>
          <w:szCs w:val="24"/>
        </w:rPr>
        <w:t>Provide high-quality support, advice, and training for all staff to ensure inclusive practice across the curriculum.</w:t>
      </w:r>
    </w:p>
    <w:p w14:paraId="41441F04" w14:textId="3457D3D3" w:rsidR="00CE476C" w:rsidRPr="00F45AD1" w:rsidRDefault="00CE476C" w:rsidP="00CE476C">
      <w:pPr>
        <w:pStyle w:val="ListParagraph"/>
        <w:numPr>
          <w:ilvl w:val="0"/>
          <w:numId w:val="6"/>
        </w:numPr>
        <w:spacing w:before="10"/>
        <w:rPr>
          <w:rFonts w:ascii="Arial" w:eastAsia="Garamond" w:hAnsi="Arial" w:cs="Arial"/>
          <w:spacing w:val="-1"/>
          <w:sz w:val="24"/>
          <w:szCs w:val="24"/>
        </w:rPr>
      </w:pPr>
      <w:r w:rsidRPr="00F45AD1">
        <w:rPr>
          <w:rFonts w:ascii="Arial" w:eastAsia="Garamond" w:hAnsi="Arial" w:cs="Arial"/>
          <w:spacing w:val="-1"/>
          <w:sz w:val="24"/>
          <w:szCs w:val="24"/>
        </w:rPr>
        <w:t>Involve pupils and parents as partners in planning, reviewing, and evaluating provision, alongside external agencies where appropriate.</w:t>
      </w:r>
    </w:p>
    <w:p w14:paraId="618A562F" w14:textId="6D66B098" w:rsidR="00F829BF" w:rsidRPr="00F45AD1" w:rsidRDefault="00CE476C" w:rsidP="00CE476C">
      <w:pPr>
        <w:pStyle w:val="ListParagraph"/>
        <w:numPr>
          <w:ilvl w:val="0"/>
          <w:numId w:val="6"/>
        </w:numPr>
        <w:spacing w:before="10"/>
        <w:rPr>
          <w:rFonts w:ascii="Arial" w:eastAsia="Garamond" w:hAnsi="Arial" w:cs="Arial"/>
          <w:sz w:val="24"/>
          <w:szCs w:val="24"/>
        </w:rPr>
      </w:pPr>
      <w:r w:rsidRPr="00F45AD1">
        <w:rPr>
          <w:rFonts w:ascii="Arial" w:eastAsia="Garamond" w:hAnsi="Arial" w:cs="Arial"/>
          <w:spacing w:val="-1"/>
          <w:sz w:val="24"/>
          <w:szCs w:val="24"/>
        </w:rPr>
        <w:t>Ensure that all pupils have equitable access to a broad, balanced, and ambitious curriculum that promotes achievement, well-being, and participation.</w:t>
      </w:r>
    </w:p>
    <w:p w14:paraId="6C83281B" w14:textId="77777777" w:rsidR="00CE476C" w:rsidRPr="00F45AD1" w:rsidRDefault="00CE476C" w:rsidP="00CE476C">
      <w:pPr>
        <w:pStyle w:val="ListParagraph"/>
        <w:spacing w:before="10"/>
        <w:ind w:left="720"/>
        <w:rPr>
          <w:rFonts w:ascii="Arial" w:eastAsia="Garamond" w:hAnsi="Arial" w:cs="Arial"/>
          <w:sz w:val="24"/>
          <w:szCs w:val="24"/>
        </w:rPr>
      </w:pPr>
    </w:p>
    <w:p w14:paraId="7EF08765" w14:textId="77777777" w:rsidR="004E092A" w:rsidRPr="00F45AD1" w:rsidRDefault="004E092A">
      <w:pPr>
        <w:rPr>
          <w:rFonts w:ascii="Arial" w:eastAsia="Garamond" w:hAnsi="Arial" w:cs="Arial"/>
          <w:b/>
          <w:bCs/>
          <w:spacing w:val="-1"/>
          <w:sz w:val="24"/>
          <w:szCs w:val="24"/>
        </w:rPr>
      </w:pPr>
      <w:r w:rsidRPr="00F45AD1">
        <w:rPr>
          <w:rFonts w:ascii="Arial" w:hAnsi="Arial" w:cs="Arial"/>
          <w:spacing w:val="-1"/>
          <w:sz w:val="24"/>
          <w:szCs w:val="24"/>
        </w:rPr>
        <w:br w:type="page"/>
      </w:r>
    </w:p>
    <w:p w14:paraId="131931E7" w14:textId="607FFB0E" w:rsidR="00F829BF" w:rsidRPr="00F45AD1" w:rsidRDefault="00003997" w:rsidP="00F45AD1">
      <w:pPr>
        <w:rPr>
          <w:rFonts w:ascii="Arial" w:eastAsia="Garamond" w:hAnsi="Arial" w:cs="Arial"/>
          <w:b/>
          <w:bCs/>
          <w:spacing w:val="-1"/>
          <w:sz w:val="24"/>
          <w:szCs w:val="24"/>
          <w:lang w:val="en-GB"/>
        </w:rPr>
      </w:pPr>
      <w:r w:rsidRPr="00F45AD1">
        <w:rPr>
          <w:rFonts w:ascii="Arial" w:eastAsia="Garamond" w:hAnsi="Arial" w:cs="Arial"/>
          <w:b/>
          <w:bCs/>
          <w:spacing w:val="-1"/>
          <w:sz w:val="24"/>
          <w:szCs w:val="24"/>
          <w:lang w:val="en-GB"/>
        </w:rPr>
        <w:lastRenderedPageBreak/>
        <w:t>SENDCO</w:t>
      </w:r>
    </w:p>
    <w:p w14:paraId="30586F0A" w14:textId="77777777" w:rsidR="00F45AD1" w:rsidRPr="00F45AD1" w:rsidRDefault="00F45AD1" w:rsidP="007A40E9">
      <w:pPr>
        <w:pStyle w:val="Heading3"/>
        <w:ind w:left="1985"/>
        <w:rPr>
          <w:rFonts w:ascii="Arial" w:hAnsi="Arial" w:cs="Arial"/>
          <w:b w:val="0"/>
          <w:bCs w:val="0"/>
        </w:rPr>
      </w:pPr>
    </w:p>
    <w:p w14:paraId="1B024EF8" w14:textId="28CF2945" w:rsidR="004B1F39" w:rsidRPr="00F45AD1" w:rsidRDefault="007A40E9" w:rsidP="007A40E9">
      <w:pPr>
        <w:pStyle w:val="BodyText"/>
        <w:spacing w:before="1"/>
        <w:ind w:left="1985" w:right="114"/>
        <w:rPr>
          <w:rFonts w:ascii="Arial" w:hAnsi="Arial" w:cs="Arial"/>
          <w:spacing w:val="-1"/>
          <w:lang w:val="en-GB"/>
        </w:rPr>
      </w:pPr>
      <w:r w:rsidRPr="00F45AD1">
        <w:rPr>
          <w:rFonts w:ascii="Arial" w:hAnsi="Arial" w:cs="Arial"/>
          <w:noProof/>
          <w:spacing w:val="-1"/>
        </w:rPr>
        <w:drawing>
          <wp:anchor distT="0" distB="0" distL="114300" distR="114300" simplePos="0" relativeHeight="251657728" behindDoc="0" locked="0" layoutInCell="1" allowOverlap="1" wp14:anchorId="7B211318" wp14:editId="3B7AD80A">
            <wp:simplePos x="0" y="0"/>
            <wp:positionH relativeFrom="column">
              <wp:posOffset>56515</wp:posOffset>
            </wp:positionH>
            <wp:positionV relativeFrom="paragraph">
              <wp:posOffset>21590</wp:posOffset>
            </wp:positionV>
            <wp:extent cx="1047750" cy="1047750"/>
            <wp:effectExtent l="0" t="0" r="0" b="0"/>
            <wp:wrapSquare wrapText="bothSides"/>
            <wp:docPr id="966969747" name="Picture 31" descr="A grey shadow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69747" name="Picture 31" descr="A grey shadow of a perso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E092A" w:rsidRPr="00F45AD1">
        <w:rPr>
          <w:rFonts w:ascii="Arial" w:hAnsi="Arial" w:cs="Arial"/>
          <w:spacing w:val="-1"/>
        </w:rPr>
        <w:t xml:space="preserve"> </w:t>
      </w:r>
      <w:r w:rsidR="004B1F39" w:rsidRPr="00F45AD1">
        <w:rPr>
          <w:rFonts w:ascii="Arial" w:hAnsi="Arial" w:cs="Arial"/>
          <w:spacing w:val="-1"/>
          <w:lang w:val="en-GB"/>
        </w:rPr>
        <w:t xml:space="preserve">The school’s Special Educational Needs and Disabilities Coordinator (SENDCo) is </w:t>
      </w:r>
      <w:r w:rsidR="004B1F39" w:rsidRPr="00F45AD1">
        <w:rPr>
          <w:rFonts w:ascii="Arial" w:hAnsi="Arial" w:cs="Arial"/>
          <w:b/>
          <w:bCs/>
          <w:spacing w:val="-1"/>
          <w:lang w:val="en-GB"/>
        </w:rPr>
        <w:t>Mr Leo Spowage</w:t>
      </w:r>
      <w:r w:rsidR="004B1F39" w:rsidRPr="00F45AD1">
        <w:rPr>
          <w:rFonts w:ascii="Arial" w:hAnsi="Arial" w:cs="Arial"/>
          <w:spacing w:val="-1"/>
          <w:lang w:val="en-GB"/>
        </w:rPr>
        <w:t>.</w:t>
      </w:r>
    </w:p>
    <w:p w14:paraId="715207D0" w14:textId="77777777" w:rsidR="004B1F39" w:rsidRPr="00F45AD1" w:rsidRDefault="004B1F39" w:rsidP="007A40E9">
      <w:pPr>
        <w:pStyle w:val="BodyText"/>
        <w:spacing w:before="1"/>
        <w:ind w:left="1985" w:right="114"/>
        <w:rPr>
          <w:rFonts w:ascii="Arial" w:hAnsi="Arial" w:cs="Arial"/>
          <w:spacing w:val="-1"/>
          <w:lang w:val="en-GB"/>
        </w:rPr>
      </w:pPr>
    </w:p>
    <w:p w14:paraId="429C3BE3" w14:textId="77777777" w:rsidR="004B1F39" w:rsidRPr="00F45AD1" w:rsidRDefault="004B1F39" w:rsidP="007A40E9">
      <w:pPr>
        <w:pStyle w:val="BodyText"/>
        <w:spacing w:before="1"/>
        <w:ind w:left="1985" w:right="114"/>
        <w:rPr>
          <w:rFonts w:ascii="Arial" w:hAnsi="Arial" w:cs="Arial"/>
          <w:spacing w:val="-1"/>
          <w:lang w:val="en-GB"/>
        </w:rPr>
      </w:pPr>
      <w:r w:rsidRPr="004B1F39">
        <w:rPr>
          <w:rFonts w:ascii="Arial" w:hAnsi="Arial" w:cs="Arial"/>
          <w:spacing w:val="-1"/>
          <w:lang w:val="en-GB"/>
        </w:rPr>
        <w:t xml:space="preserve">The SENDCo plays a central role in the strategic development and day-to-day coordination of SEND provision across the school. Working closely with the headteacher, senior leadership team, teaching staff, and governors, the SENDCo ensures that the school meets its statutory responsibilities under the </w:t>
      </w:r>
      <w:r w:rsidRPr="004B1F39">
        <w:rPr>
          <w:rFonts w:ascii="Arial" w:hAnsi="Arial" w:cs="Arial"/>
          <w:i/>
          <w:iCs/>
          <w:spacing w:val="-1"/>
          <w:lang w:val="en-GB"/>
        </w:rPr>
        <w:t>SEND Code of Practice (2015)</w:t>
      </w:r>
      <w:r w:rsidRPr="004B1F39">
        <w:rPr>
          <w:rFonts w:ascii="Arial" w:hAnsi="Arial" w:cs="Arial"/>
          <w:spacing w:val="-1"/>
          <w:lang w:val="en-GB"/>
        </w:rPr>
        <w:t>.</w:t>
      </w:r>
    </w:p>
    <w:p w14:paraId="795486C5" w14:textId="77777777" w:rsidR="003F761D" w:rsidRPr="004B1F39" w:rsidRDefault="003F761D" w:rsidP="004B1F39">
      <w:pPr>
        <w:pStyle w:val="BodyText"/>
        <w:spacing w:before="1"/>
        <w:ind w:right="114"/>
        <w:rPr>
          <w:rFonts w:ascii="Arial" w:hAnsi="Arial" w:cs="Arial"/>
          <w:spacing w:val="-1"/>
          <w:lang w:val="en-GB"/>
        </w:rPr>
      </w:pPr>
    </w:p>
    <w:p w14:paraId="7EB24B5A" w14:textId="7886FF10" w:rsidR="004B1F39" w:rsidRPr="004B1F39" w:rsidRDefault="004B1F39" w:rsidP="004B1F39">
      <w:pPr>
        <w:pStyle w:val="BodyText"/>
        <w:spacing w:before="1"/>
        <w:ind w:right="114"/>
        <w:rPr>
          <w:rFonts w:ascii="Arial" w:hAnsi="Arial" w:cs="Arial"/>
          <w:spacing w:val="-1"/>
          <w:lang w:val="en-GB"/>
        </w:rPr>
      </w:pPr>
      <w:r w:rsidRPr="004B1F39">
        <w:rPr>
          <w:rFonts w:ascii="Arial" w:hAnsi="Arial" w:cs="Arial"/>
          <w:spacing w:val="-1"/>
          <w:lang w:val="en-GB"/>
        </w:rPr>
        <w:t>In line with the Code of Practice (section 6.90), the key responsibilities of the SENDCo include:</w:t>
      </w:r>
    </w:p>
    <w:p w14:paraId="1901BE5F" w14:textId="77777777"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Overseeing the day-to-day operation of the school’s SEND policy;</w:t>
      </w:r>
    </w:p>
    <w:p w14:paraId="72F113F5" w14:textId="77777777"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Coordinating provision for pupils with SEND;</w:t>
      </w:r>
    </w:p>
    <w:p w14:paraId="259788DB" w14:textId="77777777"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Advising on the graduated approach to providing SEND support;</w:t>
      </w:r>
    </w:p>
    <w:p w14:paraId="4169EDEF" w14:textId="77777777"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Advising on the deployment of the school’s delegated budget and other resources to meet pupils’ needs effectively;</w:t>
      </w:r>
    </w:p>
    <w:p w14:paraId="17D9C264" w14:textId="464EE383"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Liaising with parents and carers of pupils with SEND</w:t>
      </w:r>
      <w:r w:rsidR="00A41D98" w:rsidRPr="00F45AD1">
        <w:rPr>
          <w:rFonts w:ascii="Arial" w:hAnsi="Arial" w:cs="Arial"/>
          <w:spacing w:val="-1"/>
          <w:lang w:val="en-GB"/>
        </w:rPr>
        <w:t xml:space="preserve"> to enable meaningful co-production </w:t>
      </w:r>
      <w:r w:rsidR="008356F1" w:rsidRPr="00F45AD1">
        <w:rPr>
          <w:rFonts w:ascii="Arial" w:hAnsi="Arial" w:cs="Arial"/>
          <w:spacing w:val="-1"/>
          <w:lang w:val="en-GB"/>
        </w:rPr>
        <w:t>and support</w:t>
      </w:r>
      <w:r w:rsidRPr="004B1F39">
        <w:rPr>
          <w:rFonts w:ascii="Arial" w:hAnsi="Arial" w:cs="Arial"/>
          <w:spacing w:val="-1"/>
          <w:lang w:val="en-GB"/>
        </w:rPr>
        <w:t>;</w:t>
      </w:r>
    </w:p>
    <w:p w14:paraId="180344A2" w14:textId="77777777"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Liaising with other schools, including infant and secondary settings, to support smooth transitions;</w:t>
      </w:r>
    </w:p>
    <w:p w14:paraId="506CA735" w14:textId="77777777"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Liaising with educational psychologists, health and social care professionals, and other external agencies;</w:t>
      </w:r>
    </w:p>
    <w:p w14:paraId="73578A78" w14:textId="1CE97EC0"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Being a key point of contact with external agencies, especially the local authority and its support services;</w:t>
      </w:r>
    </w:p>
    <w:p w14:paraId="00682538" w14:textId="176D80A1" w:rsidR="004B1F39" w:rsidRPr="004B1F39"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 xml:space="preserve">Working with the headteacher and governors to ensure that the school meets its responsibilities under the </w:t>
      </w:r>
      <w:r w:rsidRPr="004B1F39">
        <w:rPr>
          <w:rFonts w:ascii="Arial" w:hAnsi="Arial" w:cs="Arial"/>
          <w:i/>
          <w:iCs/>
          <w:spacing w:val="-1"/>
          <w:lang w:val="en-GB"/>
        </w:rPr>
        <w:t>Equality Act (2010)</w:t>
      </w:r>
      <w:r w:rsidRPr="004B1F39">
        <w:rPr>
          <w:rFonts w:ascii="Arial" w:hAnsi="Arial" w:cs="Arial"/>
          <w:spacing w:val="-1"/>
          <w:lang w:val="en-GB"/>
        </w:rPr>
        <w:t xml:space="preserve"> with regard to reasonable adjustments and access arrangements;</w:t>
      </w:r>
    </w:p>
    <w:p w14:paraId="36688021" w14:textId="3BF1F9AE" w:rsidR="004B1F39" w:rsidRPr="00F45AD1" w:rsidRDefault="004B1F39" w:rsidP="004B1F39">
      <w:pPr>
        <w:pStyle w:val="BodyText"/>
        <w:numPr>
          <w:ilvl w:val="0"/>
          <w:numId w:val="7"/>
        </w:numPr>
        <w:spacing w:before="1"/>
        <w:ind w:right="114"/>
        <w:rPr>
          <w:rFonts w:ascii="Arial" w:hAnsi="Arial" w:cs="Arial"/>
          <w:spacing w:val="-1"/>
          <w:lang w:val="en-GB"/>
        </w:rPr>
      </w:pPr>
      <w:r w:rsidRPr="004B1F39">
        <w:rPr>
          <w:rFonts w:ascii="Arial" w:hAnsi="Arial" w:cs="Arial"/>
          <w:spacing w:val="-1"/>
          <w:lang w:val="en-GB"/>
        </w:rPr>
        <w:t>Ensuring that accurate and up-to-date records are maintained for all pupils with SEND.</w:t>
      </w:r>
    </w:p>
    <w:p w14:paraId="424E6102" w14:textId="6D4A3E8A" w:rsidR="008D28A5" w:rsidRPr="004B1F39" w:rsidRDefault="008D28A5" w:rsidP="008D28A5">
      <w:pPr>
        <w:pStyle w:val="BodyText"/>
        <w:spacing w:before="1"/>
        <w:ind w:left="720" w:right="114"/>
        <w:rPr>
          <w:rFonts w:ascii="Arial" w:hAnsi="Arial" w:cs="Arial"/>
          <w:spacing w:val="-1"/>
          <w:lang w:val="en-GB"/>
        </w:rPr>
      </w:pPr>
    </w:p>
    <w:p w14:paraId="620840F6" w14:textId="40AF4503" w:rsidR="004B1F39" w:rsidRPr="004B1F39" w:rsidRDefault="004B1F39" w:rsidP="004B1F39">
      <w:pPr>
        <w:pStyle w:val="BodyText"/>
        <w:spacing w:before="1"/>
        <w:ind w:right="114"/>
        <w:rPr>
          <w:rFonts w:ascii="Arial" w:hAnsi="Arial" w:cs="Arial"/>
          <w:spacing w:val="-1"/>
          <w:lang w:val="en-GB"/>
        </w:rPr>
      </w:pPr>
      <w:r w:rsidRPr="004B1F39">
        <w:rPr>
          <w:rFonts w:ascii="Arial" w:hAnsi="Arial" w:cs="Arial"/>
          <w:spacing w:val="-1"/>
          <w:lang w:val="en-GB"/>
        </w:rPr>
        <w:t xml:space="preserve">In addition, at Nettleham </w:t>
      </w:r>
      <w:r w:rsidR="008D28A5" w:rsidRPr="00F45AD1">
        <w:rPr>
          <w:rFonts w:ascii="Arial" w:hAnsi="Arial" w:cs="Arial"/>
          <w:spacing w:val="-1"/>
          <w:lang w:val="en-GB"/>
        </w:rPr>
        <w:t>C</w:t>
      </w:r>
      <w:r w:rsidRPr="004B1F39">
        <w:rPr>
          <w:rFonts w:ascii="Arial" w:hAnsi="Arial" w:cs="Arial"/>
          <w:spacing w:val="-1"/>
          <w:lang w:val="en-GB"/>
        </w:rPr>
        <w:t>E Aided Junior School, the SENDCo will:</w:t>
      </w:r>
    </w:p>
    <w:p w14:paraId="71B116D3" w14:textId="37403B5A" w:rsidR="004B1F39" w:rsidRPr="004B1F39" w:rsidRDefault="008D28A5" w:rsidP="004B1F39">
      <w:pPr>
        <w:pStyle w:val="BodyText"/>
        <w:numPr>
          <w:ilvl w:val="0"/>
          <w:numId w:val="8"/>
        </w:numPr>
        <w:spacing w:before="1"/>
        <w:ind w:right="114"/>
        <w:rPr>
          <w:rFonts w:ascii="Arial" w:hAnsi="Arial" w:cs="Arial"/>
          <w:spacing w:val="-1"/>
          <w:lang w:val="en-GB"/>
        </w:rPr>
      </w:pPr>
      <w:r w:rsidRPr="00F45AD1">
        <w:rPr>
          <w:rFonts w:ascii="Arial" w:hAnsi="Arial" w:cs="Arial"/>
          <w:spacing w:val="-1"/>
          <w:lang w:val="en-GB"/>
        </w:rPr>
        <w:t>S</w:t>
      </w:r>
      <w:r w:rsidR="004B1F39" w:rsidRPr="004B1F39">
        <w:rPr>
          <w:rFonts w:ascii="Arial" w:hAnsi="Arial" w:cs="Arial"/>
          <w:spacing w:val="-1"/>
          <w:lang w:val="en-GB"/>
        </w:rPr>
        <w:t xml:space="preserve">upport </w:t>
      </w:r>
      <w:r w:rsidRPr="00F45AD1">
        <w:rPr>
          <w:rFonts w:ascii="Arial" w:hAnsi="Arial" w:cs="Arial"/>
          <w:spacing w:val="-1"/>
          <w:lang w:val="en-GB"/>
        </w:rPr>
        <w:t xml:space="preserve">with </w:t>
      </w:r>
      <w:r w:rsidR="004B1F39" w:rsidRPr="004B1F39">
        <w:rPr>
          <w:rFonts w:ascii="Arial" w:hAnsi="Arial" w:cs="Arial"/>
          <w:spacing w:val="-1"/>
          <w:lang w:val="en-GB"/>
        </w:rPr>
        <w:t>the day-to-day management and deployment of teaching assistants;</w:t>
      </w:r>
    </w:p>
    <w:p w14:paraId="31C5875A" w14:textId="14793909" w:rsidR="004B1F39" w:rsidRPr="004B1F39" w:rsidRDefault="004B1F39" w:rsidP="004B1F39">
      <w:pPr>
        <w:pStyle w:val="BodyText"/>
        <w:numPr>
          <w:ilvl w:val="0"/>
          <w:numId w:val="8"/>
        </w:numPr>
        <w:spacing w:before="1"/>
        <w:ind w:right="114"/>
        <w:rPr>
          <w:rFonts w:ascii="Arial" w:hAnsi="Arial" w:cs="Arial"/>
          <w:spacing w:val="-1"/>
          <w:lang w:val="en-GB"/>
        </w:rPr>
      </w:pPr>
      <w:r w:rsidRPr="004B1F39">
        <w:rPr>
          <w:rFonts w:ascii="Arial" w:hAnsi="Arial" w:cs="Arial"/>
          <w:spacing w:val="-1"/>
          <w:lang w:val="en-GB"/>
        </w:rPr>
        <w:t>Lead on the early identification of children with SEND and coordinate appropriate interventions;</w:t>
      </w:r>
    </w:p>
    <w:p w14:paraId="01E6545A" w14:textId="71E483EB" w:rsidR="004B1F39" w:rsidRPr="004B1F39" w:rsidRDefault="004B1F39" w:rsidP="004B1F39">
      <w:pPr>
        <w:pStyle w:val="BodyText"/>
        <w:numPr>
          <w:ilvl w:val="0"/>
          <w:numId w:val="8"/>
        </w:numPr>
        <w:spacing w:before="1"/>
        <w:ind w:right="114"/>
        <w:rPr>
          <w:rFonts w:ascii="Arial" w:hAnsi="Arial" w:cs="Arial"/>
          <w:spacing w:val="-1"/>
          <w:lang w:val="en-GB"/>
        </w:rPr>
      </w:pPr>
      <w:r w:rsidRPr="004B1F39">
        <w:rPr>
          <w:rFonts w:ascii="Arial" w:hAnsi="Arial" w:cs="Arial"/>
          <w:spacing w:val="-1"/>
          <w:lang w:val="en-GB"/>
        </w:rPr>
        <w:t>Monitor the progress of all pupils with SEND and evaluate the impact of support and interventions;</w:t>
      </w:r>
    </w:p>
    <w:p w14:paraId="7C3EAD33" w14:textId="29DFF4F7" w:rsidR="004B1F39" w:rsidRPr="004B1F39" w:rsidRDefault="004B1F39" w:rsidP="004B1F39">
      <w:pPr>
        <w:pStyle w:val="BodyText"/>
        <w:numPr>
          <w:ilvl w:val="0"/>
          <w:numId w:val="8"/>
        </w:numPr>
        <w:spacing w:before="1"/>
        <w:ind w:right="114"/>
        <w:rPr>
          <w:rFonts w:ascii="Arial" w:hAnsi="Arial" w:cs="Arial"/>
          <w:spacing w:val="-1"/>
          <w:lang w:val="en-GB"/>
        </w:rPr>
      </w:pPr>
      <w:r w:rsidRPr="004B1F39">
        <w:rPr>
          <w:rFonts w:ascii="Arial" w:hAnsi="Arial" w:cs="Arial"/>
          <w:spacing w:val="-1"/>
          <w:lang w:val="en-GB"/>
        </w:rPr>
        <w:t>Coordinate and chair review meetings for pupils receiving SEND support and those with Education, Health and Care (EHC) Plans;</w:t>
      </w:r>
    </w:p>
    <w:p w14:paraId="0B8779B0" w14:textId="132331F0" w:rsidR="004B1F39" w:rsidRPr="004B1F39" w:rsidRDefault="004B1F39" w:rsidP="004B1F39">
      <w:pPr>
        <w:pStyle w:val="BodyText"/>
        <w:numPr>
          <w:ilvl w:val="0"/>
          <w:numId w:val="8"/>
        </w:numPr>
        <w:spacing w:before="1"/>
        <w:ind w:right="114"/>
        <w:rPr>
          <w:rFonts w:ascii="Arial" w:hAnsi="Arial" w:cs="Arial"/>
          <w:spacing w:val="-1"/>
          <w:lang w:val="en-GB"/>
        </w:rPr>
      </w:pPr>
      <w:r w:rsidRPr="004B1F39">
        <w:rPr>
          <w:rFonts w:ascii="Arial" w:hAnsi="Arial" w:cs="Arial"/>
          <w:spacing w:val="-1"/>
          <w:lang w:val="en-GB"/>
        </w:rPr>
        <w:t>Support colleagues in developing and reviewing Pupil Profiles;</w:t>
      </w:r>
    </w:p>
    <w:p w14:paraId="67541E97" w14:textId="167D3D55" w:rsidR="004B1F39" w:rsidRPr="00F45AD1" w:rsidRDefault="00AF361D" w:rsidP="004B1F39">
      <w:pPr>
        <w:pStyle w:val="BodyText"/>
        <w:numPr>
          <w:ilvl w:val="0"/>
          <w:numId w:val="8"/>
        </w:numPr>
        <w:spacing w:before="1"/>
        <w:ind w:right="114"/>
        <w:rPr>
          <w:rFonts w:ascii="Arial" w:hAnsi="Arial" w:cs="Arial"/>
          <w:spacing w:val="-1"/>
          <w:lang w:val="en-GB"/>
        </w:rPr>
      </w:pPr>
      <w:r w:rsidRPr="00F45AD1">
        <w:rPr>
          <w:rFonts w:ascii="Arial" w:hAnsi="Arial" w:cs="Arial"/>
          <w:spacing w:val="-1"/>
          <w:lang w:val="en-GB"/>
        </w:rPr>
        <w:t>Coordinate, c</w:t>
      </w:r>
      <w:r w:rsidR="004B1F39" w:rsidRPr="004B1F39">
        <w:rPr>
          <w:rFonts w:ascii="Arial" w:hAnsi="Arial" w:cs="Arial"/>
          <w:spacing w:val="-1"/>
          <w:lang w:val="en-GB"/>
        </w:rPr>
        <w:t>omplete and manage referrals for EHC needs assessments in collaboration with parents, staff, and external professionals.</w:t>
      </w:r>
    </w:p>
    <w:p w14:paraId="3698FC8D" w14:textId="7054CD92" w:rsidR="00AF361D" w:rsidRPr="004B1F39" w:rsidRDefault="00AF361D" w:rsidP="004B1F39">
      <w:pPr>
        <w:pStyle w:val="BodyText"/>
        <w:numPr>
          <w:ilvl w:val="0"/>
          <w:numId w:val="8"/>
        </w:numPr>
        <w:spacing w:before="1"/>
        <w:ind w:right="114"/>
        <w:rPr>
          <w:rFonts w:ascii="Arial" w:hAnsi="Arial" w:cs="Arial"/>
          <w:spacing w:val="-1"/>
          <w:lang w:val="en-GB"/>
        </w:rPr>
      </w:pPr>
      <w:r w:rsidRPr="00F45AD1">
        <w:rPr>
          <w:rFonts w:ascii="Arial" w:hAnsi="Arial" w:cs="Arial"/>
          <w:noProof/>
          <w:spacing w:val="-1"/>
        </w:rPr>
        <w:drawing>
          <wp:anchor distT="0" distB="0" distL="114300" distR="114300" simplePos="0" relativeHeight="251659776" behindDoc="0" locked="0" layoutInCell="1" allowOverlap="1" wp14:anchorId="5375D875" wp14:editId="72BEBAEA">
            <wp:simplePos x="0" y="0"/>
            <wp:positionH relativeFrom="column">
              <wp:posOffset>5057140</wp:posOffset>
            </wp:positionH>
            <wp:positionV relativeFrom="paragraph">
              <wp:posOffset>36195</wp:posOffset>
            </wp:positionV>
            <wp:extent cx="1047750" cy="1047750"/>
            <wp:effectExtent l="0" t="0" r="0" b="0"/>
            <wp:wrapSquare wrapText="bothSides"/>
            <wp:docPr id="535096069" name="Picture 31" descr="A grey shadow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69747" name="Picture 31" descr="A grey shadow of a perso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2675E7" w14:textId="534E6460" w:rsidR="004B1F39" w:rsidRPr="00F45AD1" w:rsidRDefault="004B1F39" w:rsidP="004B1F39">
      <w:pPr>
        <w:pStyle w:val="BodyText"/>
        <w:spacing w:before="1"/>
        <w:ind w:right="114"/>
        <w:rPr>
          <w:rFonts w:ascii="Arial" w:hAnsi="Arial" w:cs="Arial"/>
          <w:spacing w:val="-1"/>
          <w:lang w:val="en-GB"/>
        </w:rPr>
      </w:pPr>
      <w:r w:rsidRPr="004B1F39">
        <w:rPr>
          <w:rFonts w:ascii="Arial" w:hAnsi="Arial" w:cs="Arial"/>
          <w:spacing w:val="-1"/>
          <w:lang w:val="en-GB"/>
        </w:rPr>
        <w:t>The school’s SEND Governor is Reverend Michelle Webb, who can be contacted via the school office. The headteacher has overall responsibility for ensuring that the needs of pupils with SEND are met and that statutory duties are fulfilled.</w:t>
      </w:r>
    </w:p>
    <w:p w14:paraId="489F6C3B" w14:textId="1DB80D3C" w:rsidR="00840168" w:rsidRPr="00F45AD1" w:rsidRDefault="00FB3592" w:rsidP="004B1F39">
      <w:pPr>
        <w:pStyle w:val="BodyText"/>
        <w:spacing w:before="1"/>
        <w:ind w:right="114"/>
        <w:rPr>
          <w:rFonts w:ascii="Arial" w:hAnsi="Arial" w:cs="Arial"/>
          <w:spacing w:val="-1"/>
          <w:lang w:val="en-GB"/>
        </w:rPr>
      </w:pPr>
      <w:r w:rsidRPr="00F45AD1">
        <w:rPr>
          <w:rFonts w:ascii="Arial" w:hAnsi="Arial" w:cs="Arial"/>
          <w:noProof/>
          <w:spacing w:val="-1"/>
        </w:rPr>
        <w:drawing>
          <wp:anchor distT="0" distB="0" distL="114300" distR="114300" simplePos="0" relativeHeight="251661824" behindDoc="0" locked="0" layoutInCell="1" allowOverlap="1" wp14:anchorId="3365E22F" wp14:editId="1A15A78F">
            <wp:simplePos x="0" y="0"/>
            <wp:positionH relativeFrom="column">
              <wp:posOffset>-57785</wp:posOffset>
            </wp:positionH>
            <wp:positionV relativeFrom="paragraph">
              <wp:posOffset>101600</wp:posOffset>
            </wp:positionV>
            <wp:extent cx="1047750" cy="1047750"/>
            <wp:effectExtent l="0" t="0" r="0" b="0"/>
            <wp:wrapSquare wrapText="bothSides"/>
            <wp:docPr id="189611669" name="Picture 31" descr="A grey shadow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69747" name="Picture 31" descr="A grey shadow of a perso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74468F" w14:textId="6E864873" w:rsidR="00F829BF" w:rsidRPr="00F45AD1" w:rsidRDefault="00FB3592" w:rsidP="00F45AD1">
      <w:pPr>
        <w:pStyle w:val="BodyText"/>
        <w:spacing w:before="1"/>
        <w:ind w:left="0" w:right="114"/>
        <w:rPr>
          <w:rFonts w:ascii="Arial" w:hAnsi="Arial" w:cs="Arial"/>
        </w:rPr>
      </w:pPr>
      <w:r w:rsidRPr="00F45AD1">
        <w:rPr>
          <w:rFonts w:ascii="Arial" w:hAnsi="Arial" w:cs="Arial"/>
          <w:spacing w:val="-1"/>
          <w:lang w:val="en-GB"/>
        </w:rPr>
        <w:t>Mrs Vaughan supports the SENDCo in the administration and organisation of SEND provision. Her role includes assisting with record keeping, conducting screening assessments and pupil observations, and carrying out other duties that contribute to the effective identification and support of pupils with additional needs.</w:t>
      </w:r>
    </w:p>
    <w:p w14:paraId="25692A82" w14:textId="4E5B5778" w:rsidR="00F829BF" w:rsidRPr="00F45AD1" w:rsidRDefault="00713BB6" w:rsidP="00F45AD1">
      <w:pPr>
        <w:rPr>
          <w:rFonts w:ascii="Arial" w:eastAsia="Garamond" w:hAnsi="Arial" w:cs="Arial"/>
          <w:b/>
          <w:bCs/>
          <w:spacing w:val="-1"/>
          <w:sz w:val="24"/>
          <w:szCs w:val="24"/>
          <w:lang w:val="en-GB"/>
        </w:rPr>
      </w:pPr>
      <w:r w:rsidRPr="00F45AD1">
        <w:rPr>
          <w:rFonts w:ascii="Arial" w:eastAsia="Garamond" w:hAnsi="Arial" w:cs="Arial"/>
          <w:b/>
          <w:bCs/>
          <w:spacing w:val="-1"/>
          <w:sz w:val="24"/>
          <w:szCs w:val="24"/>
          <w:lang w:val="en-GB"/>
        </w:rPr>
        <w:lastRenderedPageBreak/>
        <w:t>Definition</w:t>
      </w:r>
      <w:r w:rsidR="00B33A5B" w:rsidRPr="00F45AD1">
        <w:rPr>
          <w:rFonts w:ascii="Arial" w:eastAsia="Garamond" w:hAnsi="Arial" w:cs="Arial"/>
          <w:b/>
          <w:bCs/>
          <w:spacing w:val="-1"/>
          <w:sz w:val="24"/>
          <w:szCs w:val="24"/>
          <w:lang w:val="en-GB"/>
        </w:rPr>
        <w:t xml:space="preserve"> </w:t>
      </w:r>
      <w:r w:rsidRPr="00F45AD1">
        <w:rPr>
          <w:rFonts w:ascii="Arial" w:eastAsia="Garamond" w:hAnsi="Arial" w:cs="Arial"/>
          <w:b/>
          <w:bCs/>
          <w:spacing w:val="-1"/>
          <w:sz w:val="24"/>
          <w:szCs w:val="24"/>
          <w:lang w:val="en-GB"/>
        </w:rPr>
        <w:t>of Special Educational Needs</w:t>
      </w:r>
    </w:p>
    <w:p w14:paraId="3AB87FCF" w14:textId="77777777" w:rsidR="00BE0E13" w:rsidRPr="00F45AD1" w:rsidRDefault="00BE0E13" w:rsidP="00063AEB">
      <w:pPr>
        <w:pStyle w:val="Heading3"/>
        <w:ind w:left="0"/>
        <w:rPr>
          <w:rFonts w:ascii="Arial" w:hAnsi="Arial" w:cs="Arial"/>
          <w:b w:val="0"/>
          <w:bCs w:val="0"/>
        </w:rPr>
      </w:pPr>
    </w:p>
    <w:p w14:paraId="4D8CF148" w14:textId="77777777" w:rsidR="00FF1CA3" w:rsidRPr="00FF1CA3" w:rsidRDefault="00FF1CA3" w:rsidP="00FF1CA3">
      <w:pPr>
        <w:pStyle w:val="BodyText"/>
        <w:spacing w:before="1"/>
        <w:ind w:right="113"/>
        <w:rPr>
          <w:rFonts w:ascii="Arial" w:hAnsi="Arial" w:cs="Arial"/>
          <w:spacing w:val="-1"/>
          <w:lang w:val="en-GB"/>
        </w:rPr>
      </w:pPr>
      <w:r w:rsidRPr="00FF1CA3">
        <w:rPr>
          <w:rFonts w:ascii="Arial" w:hAnsi="Arial" w:cs="Arial"/>
          <w:spacing w:val="-1"/>
          <w:lang w:val="en-GB"/>
        </w:rPr>
        <w:t xml:space="preserve">The </w:t>
      </w:r>
      <w:r w:rsidRPr="00FF1CA3">
        <w:rPr>
          <w:rFonts w:ascii="Arial" w:hAnsi="Arial" w:cs="Arial"/>
          <w:i/>
          <w:iCs/>
          <w:spacing w:val="-1"/>
          <w:lang w:val="en-GB"/>
        </w:rPr>
        <w:t>SEND Code of Practice (2015)</w:t>
      </w:r>
      <w:r w:rsidRPr="00FF1CA3">
        <w:rPr>
          <w:rFonts w:ascii="Arial" w:hAnsi="Arial" w:cs="Arial"/>
          <w:spacing w:val="-1"/>
          <w:lang w:val="en-GB"/>
        </w:rPr>
        <w:t xml:space="preserve"> states that:</w:t>
      </w:r>
    </w:p>
    <w:p w14:paraId="33112622" w14:textId="1EBFEC80" w:rsidR="00FF1CA3" w:rsidRPr="00F45AD1" w:rsidRDefault="00FF1CA3" w:rsidP="00FF1CA3">
      <w:pPr>
        <w:pStyle w:val="BodyText"/>
        <w:spacing w:before="1"/>
        <w:ind w:right="113"/>
        <w:rPr>
          <w:noProof/>
        </w:rPr>
      </w:pPr>
      <w:r w:rsidRPr="00FF1CA3">
        <w:rPr>
          <w:rFonts w:ascii="Arial" w:hAnsi="Arial" w:cs="Arial"/>
          <w:i/>
          <w:iCs/>
          <w:spacing w:val="-1"/>
          <w:lang w:val="en-GB"/>
        </w:rPr>
        <w:t>“A child or young person has Special Educational Needs if they have a learning difficulty or disability which calls for special educational provision to be made for them. At compulsory school age, this means they have a significantly greater difficulty in learning than the majority of others of the same age, or they have a disability which prevents or hinders them from making use of educational facilities generally provided for others of the same age in mainstream schools.”</w:t>
      </w:r>
      <w:r w:rsidR="003E6A94" w:rsidRPr="00F45AD1">
        <w:t xml:space="preserve"> </w:t>
      </w:r>
    </w:p>
    <w:p w14:paraId="5EF9CF78" w14:textId="0241748B" w:rsidR="00EB2A38" w:rsidRPr="00F45AD1" w:rsidRDefault="00EB2A38" w:rsidP="00FF1CA3">
      <w:pPr>
        <w:pStyle w:val="BodyText"/>
        <w:spacing w:before="1"/>
        <w:ind w:right="113"/>
        <w:rPr>
          <w:noProof/>
        </w:rPr>
      </w:pPr>
    </w:p>
    <w:p w14:paraId="5A883A95" w14:textId="3BFE0930" w:rsidR="00EB2A38" w:rsidRPr="00F45AD1" w:rsidRDefault="00EB2A38" w:rsidP="00FF1CA3">
      <w:pPr>
        <w:pStyle w:val="BodyText"/>
        <w:spacing w:before="1"/>
        <w:ind w:right="113"/>
        <w:rPr>
          <w:noProof/>
        </w:rPr>
      </w:pPr>
    </w:p>
    <w:p w14:paraId="33F0AB10" w14:textId="148B5FDF" w:rsidR="00FF1CA3" w:rsidRPr="00FF1CA3" w:rsidRDefault="00FF1CA3" w:rsidP="00FF1CA3">
      <w:pPr>
        <w:pStyle w:val="BodyText"/>
        <w:spacing w:before="1"/>
        <w:ind w:right="113"/>
        <w:rPr>
          <w:rFonts w:ascii="Arial" w:hAnsi="Arial" w:cs="Arial"/>
          <w:spacing w:val="-1"/>
          <w:lang w:val="en-GB"/>
        </w:rPr>
      </w:pPr>
      <w:r w:rsidRPr="00FF1CA3">
        <w:rPr>
          <w:rFonts w:ascii="Arial" w:hAnsi="Arial" w:cs="Arial"/>
          <w:spacing w:val="-1"/>
          <w:lang w:val="en-GB"/>
        </w:rPr>
        <w:t xml:space="preserve">The </w:t>
      </w:r>
      <w:r w:rsidRPr="00FF1CA3">
        <w:rPr>
          <w:rFonts w:ascii="Arial" w:hAnsi="Arial" w:cs="Arial"/>
          <w:i/>
          <w:iCs/>
          <w:spacing w:val="-1"/>
          <w:lang w:val="en-GB"/>
        </w:rPr>
        <w:t>Code of Practice</w:t>
      </w:r>
      <w:r w:rsidRPr="00FF1CA3">
        <w:rPr>
          <w:rFonts w:ascii="Arial" w:hAnsi="Arial" w:cs="Arial"/>
          <w:spacing w:val="-1"/>
          <w:lang w:val="en-GB"/>
        </w:rPr>
        <w:t xml:space="preserve"> identifies </w:t>
      </w:r>
      <w:r w:rsidRPr="00FF1CA3">
        <w:rPr>
          <w:rFonts w:ascii="Arial" w:hAnsi="Arial" w:cs="Arial"/>
          <w:b/>
          <w:bCs/>
          <w:spacing w:val="-1"/>
          <w:lang w:val="en-GB"/>
        </w:rPr>
        <w:t>four broad areas of need</w:t>
      </w:r>
      <w:r w:rsidRPr="00FF1CA3">
        <w:rPr>
          <w:rFonts w:ascii="Arial" w:hAnsi="Arial" w:cs="Arial"/>
          <w:spacing w:val="-1"/>
          <w:lang w:val="en-GB"/>
        </w:rPr>
        <w:t>:</w:t>
      </w:r>
    </w:p>
    <w:p w14:paraId="32DF4DF2" w14:textId="41E99F2A" w:rsidR="00FF1CA3" w:rsidRPr="00FF1CA3" w:rsidRDefault="00713BB6" w:rsidP="00FF1CA3">
      <w:pPr>
        <w:pStyle w:val="ListParagraph"/>
        <w:numPr>
          <w:ilvl w:val="0"/>
          <w:numId w:val="6"/>
        </w:numPr>
        <w:spacing w:before="10"/>
        <w:rPr>
          <w:rFonts w:ascii="Arial" w:eastAsia="Garamond" w:hAnsi="Arial" w:cs="Arial"/>
          <w:spacing w:val="-1"/>
          <w:sz w:val="24"/>
          <w:szCs w:val="24"/>
        </w:rPr>
      </w:pPr>
      <w:r w:rsidRPr="00F45AD1">
        <w:rPr>
          <w:noProof/>
          <w:sz w:val="24"/>
          <w:szCs w:val="24"/>
        </w:rPr>
        <mc:AlternateContent>
          <mc:Choice Requires="wpg">
            <w:drawing>
              <wp:anchor distT="0" distB="0" distL="114300" distR="114300" simplePos="0" relativeHeight="251668992" behindDoc="0" locked="0" layoutInCell="1" allowOverlap="1" wp14:anchorId="7B7F8C49" wp14:editId="222198F1">
                <wp:simplePos x="0" y="0"/>
                <wp:positionH relativeFrom="column">
                  <wp:posOffset>3733165</wp:posOffset>
                </wp:positionH>
                <wp:positionV relativeFrom="paragraph">
                  <wp:posOffset>153670</wp:posOffset>
                </wp:positionV>
                <wp:extent cx="2266950" cy="1946275"/>
                <wp:effectExtent l="0" t="0" r="0" b="0"/>
                <wp:wrapSquare wrapText="bothSides"/>
                <wp:docPr id="1394667243" name="Group 34"/>
                <wp:cNvGraphicFramePr/>
                <a:graphic xmlns:a="http://schemas.openxmlformats.org/drawingml/2006/main">
                  <a:graphicData uri="http://schemas.microsoft.com/office/word/2010/wordprocessingGroup">
                    <wpg:wgp>
                      <wpg:cNvGrpSpPr/>
                      <wpg:grpSpPr>
                        <a:xfrm>
                          <a:off x="0" y="0"/>
                          <a:ext cx="2266950" cy="1946275"/>
                          <a:chOff x="0" y="0"/>
                          <a:chExt cx="2124075" cy="1946796"/>
                        </a:xfrm>
                      </wpg:grpSpPr>
                      <wps:wsp>
                        <wps:cNvPr id="288407608" name="Oval 33"/>
                        <wps:cNvSpPr/>
                        <wps:spPr>
                          <a:xfrm>
                            <a:off x="0" y="0"/>
                            <a:ext cx="1152525" cy="1079500"/>
                          </a:xfrm>
                          <a:prstGeom prst="ellipse">
                            <a:avLst/>
                          </a:prstGeom>
                          <a:solidFill>
                            <a:srgbClr val="FFC000">
                              <a:alpha val="50000"/>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FACBFE" w14:textId="7C2F8736" w:rsidR="003E6A94" w:rsidRPr="00EB2A38" w:rsidRDefault="00EB2A38" w:rsidP="003E6A94">
                              <w:pPr>
                                <w:jc w:val="center"/>
                                <w:rPr>
                                  <w:b/>
                                  <w:bCs/>
                                  <w:color w:val="000000" w:themeColor="text1"/>
                                  <w:sz w:val="20"/>
                                  <w:szCs w:val="20"/>
                                </w:rPr>
                              </w:pPr>
                              <w:r w:rsidRPr="00EB2A38">
                                <w:rPr>
                                  <w:b/>
                                  <w:bCs/>
                                  <w:color w:val="000000" w:themeColor="text1"/>
                                  <w:sz w:val="20"/>
                                  <w:szCs w:val="20"/>
                                </w:rPr>
                                <w:t xml:space="preserve">Cognition and Learning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932785372" name="Oval 33"/>
                        <wps:cNvSpPr/>
                        <wps:spPr>
                          <a:xfrm>
                            <a:off x="971550" y="0"/>
                            <a:ext cx="1152525" cy="1080000"/>
                          </a:xfrm>
                          <a:prstGeom prst="ellipse">
                            <a:avLst/>
                          </a:prstGeom>
                          <a:solidFill>
                            <a:srgbClr val="00B0F0">
                              <a:alpha val="50000"/>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C46904" w14:textId="25E14A63" w:rsidR="00EB2A38" w:rsidRPr="00EB2A38" w:rsidRDefault="00EB2A38" w:rsidP="003E6A94">
                              <w:pPr>
                                <w:jc w:val="center"/>
                                <w:rPr>
                                  <w:b/>
                                  <w:bCs/>
                                  <w:color w:val="000000" w:themeColor="text1"/>
                                  <w:sz w:val="20"/>
                                  <w:szCs w:val="20"/>
                                </w:rPr>
                              </w:pPr>
                              <w:r w:rsidRPr="00EB2A38">
                                <w:rPr>
                                  <w:b/>
                                  <w:bCs/>
                                  <w:color w:val="000000" w:themeColor="text1"/>
                                  <w:sz w:val="20"/>
                                  <w:szCs w:val="20"/>
                                </w:rPr>
                                <w:t>Social, Emotional and Mental Health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710690898" name="Oval 33"/>
                        <wps:cNvSpPr/>
                        <wps:spPr>
                          <a:xfrm>
                            <a:off x="0" y="866798"/>
                            <a:ext cx="1152525" cy="1079500"/>
                          </a:xfrm>
                          <a:prstGeom prst="ellipse">
                            <a:avLst/>
                          </a:prstGeom>
                          <a:solidFill>
                            <a:srgbClr val="EE0000">
                              <a:alpha val="50000"/>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9816F0A" w14:textId="732CF11D" w:rsidR="00EB2A38" w:rsidRPr="00EB2A38" w:rsidRDefault="00EB2A38" w:rsidP="00EB2A38">
                              <w:pPr>
                                <w:jc w:val="center"/>
                                <w:rPr>
                                  <w:b/>
                                  <w:bCs/>
                                  <w:color w:val="000000" w:themeColor="text1"/>
                                  <w:sz w:val="20"/>
                                  <w:szCs w:val="20"/>
                                </w:rPr>
                              </w:pPr>
                              <w:r w:rsidRPr="00EB2A38">
                                <w:rPr>
                                  <w:b/>
                                  <w:bCs/>
                                  <w:color w:val="000000" w:themeColor="text1"/>
                                  <w:sz w:val="20"/>
                                  <w:szCs w:val="20"/>
                                </w:rPr>
                                <w:t>Communication and Interaction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149640653" name="Oval 33"/>
                        <wps:cNvSpPr/>
                        <wps:spPr>
                          <a:xfrm>
                            <a:off x="971550" y="866796"/>
                            <a:ext cx="1152525" cy="1080000"/>
                          </a:xfrm>
                          <a:prstGeom prst="ellipse">
                            <a:avLst/>
                          </a:prstGeom>
                          <a:solidFill>
                            <a:srgbClr val="00B050">
                              <a:alpha val="50000"/>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392803" w14:textId="7F219E30" w:rsidR="00EB2A38" w:rsidRPr="00EB2A38" w:rsidRDefault="00EB2A38" w:rsidP="003E6A94">
                              <w:pPr>
                                <w:jc w:val="center"/>
                                <w:rPr>
                                  <w:b/>
                                  <w:bCs/>
                                  <w:color w:val="000000" w:themeColor="text1"/>
                                  <w:sz w:val="20"/>
                                  <w:szCs w:val="20"/>
                                </w:rPr>
                              </w:pPr>
                              <w:r w:rsidRPr="00EB2A38">
                                <w:rPr>
                                  <w:b/>
                                  <w:bCs/>
                                  <w:color w:val="000000" w:themeColor="text1"/>
                                  <w:sz w:val="20"/>
                                  <w:szCs w:val="20"/>
                                </w:rPr>
                                <w:t>Sensory and/or Physical</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7F8C49" id="Group 34" o:spid="_x0000_s1026" style="position:absolute;left:0;text-align:left;margin-left:293.95pt;margin-top:12.1pt;width:178.5pt;height:153.25pt;z-index:251668992;mso-width-relative:margin;mso-height-relative:margin" coordsize="21240,19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">
                <v:oval id="Oval 33" o:spid="_x0000_s1027" style="position:absolute;width:1152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" fillcolor="#ffc000" stroked="f" strokeweight="2pt">
                  <v:fill opacity="32896f"/>
                  <v:textbox inset="0,0,0,0">
                    <w:txbxContent>
                      <w:p w14:paraId="4BFACBFE" w14:textId="7C2F8736" w:rsidR="003E6A94" w:rsidRPr="00EB2A38" w:rsidRDefault="00EB2A38" w:rsidP="003E6A94">
                        <w:pPr>
                          <w:jc w:val="center"/>
                          <w:rPr>
                            <w:b/>
                            <w:bCs/>
                            <w:color w:val="000000" w:themeColor="text1"/>
                            <w:sz w:val="20"/>
                            <w:szCs w:val="20"/>
                          </w:rPr>
                        </w:pPr>
                        <w:r w:rsidRPr="00EB2A38">
                          <w:rPr>
                            <w:b/>
                            <w:bCs/>
                            <w:color w:val="000000" w:themeColor="text1"/>
                            <w:sz w:val="20"/>
                            <w:szCs w:val="20"/>
                          </w:rPr>
                          <w:t xml:space="preserve">Cognition and Learning </w:t>
                        </w:r>
                      </w:p>
                    </w:txbxContent>
                  </v:textbox>
                </v:oval>
                <v:oval id="Oval 33" o:spid="_x0000_s1028" style="position:absolute;left:9715;width:11525;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" fillcolor="#00b0f0" stroked="f" strokeweight="2pt">
                  <v:fill opacity="32896f"/>
                  <v:textbox inset="0,0,0,0">
                    <w:txbxContent>
                      <w:p w14:paraId="71C46904" w14:textId="25E14A63" w:rsidR="00EB2A38" w:rsidRPr="00EB2A38" w:rsidRDefault="00EB2A38" w:rsidP="003E6A94">
                        <w:pPr>
                          <w:jc w:val="center"/>
                          <w:rPr>
                            <w:b/>
                            <w:bCs/>
                            <w:color w:val="000000" w:themeColor="text1"/>
                            <w:sz w:val="20"/>
                            <w:szCs w:val="20"/>
                          </w:rPr>
                        </w:pPr>
                        <w:r w:rsidRPr="00EB2A38">
                          <w:rPr>
                            <w:b/>
                            <w:bCs/>
                            <w:color w:val="000000" w:themeColor="text1"/>
                            <w:sz w:val="20"/>
                            <w:szCs w:val="20"/>
                          </w:rPr>
                          <w:t>Social, Emotional and Mental Health</w:t>
                        </w:r>
                      </w:p>
                    </w:txbxContent>
                  </v:textbox>
                </v:oval>
                <v:oval id="Oval 33" o:spid="_x0000_s1029" style="position:absolute;top:8667;width:1152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" fillcolor="#e00" stroked="f" strokeweight="2pt">
                  <v:fill opacity="32896f"/>
                  <v:textbox inset="0,0,0,0">
                    <w:txbxContent>
                      <w:p w14:paraId="19816F0A" w14:textId="732CF11D" w:rsidR="00EB2A38" w:rsidRPr="00EB2A38" w:rsidRDefault="00EB2A38" w:rsidP="00EB2A38">
                        <w:pPr>
                          <w:jc w:val="center"/>
                          <w:rPr>
                            <w:b/>
                            <w:bCs/>
                            <w:color w:val="000000" w:themeColor="text1"/>
                            <w:sz w:val="20"/>
                            <w:szCs w:val="20"/>
                          </w:rPr>
                        </w:pPr>
                        <w:r w:rsidRPr="00EB2A38">
                          <w:rPr>
                            <w:b/>
                            <w:bCs/>
                            <w:color w:val="000000" w:themeColor="text1"/>
                            <w:sz w:val="20"/>
                            <w:szCs w:val="20"/>
                          </w:rPr>
                          <w:t>Communication and Interaction</w:t>
                        </w:r>
                      </w:p>
                    </w:txbxContent>
                  </v:textbox>
                </v:oval>
                <v:oval id="Oval 33" o:spid="_x0000_s1030" style="position:absolute;left:9715;top:8667;width:11525;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" fillcolor="#00b050" stroked="f" strokeweight="2pt">
                  <v:fill opacity="32896f"/>
                  <v:textbox inset="0,0,0,0">
                    <w:txbxContent>
                      <w:p w14:paraId="72392803" w14:textId="7F219E30" w:rsidR="00EB2A38" w:rsidRPr="00EB2A38" w:rsidRDefault="00EB2A38" w:rsidP="003E6A94">
                        <w:pPr>
                          <w:jc w:val="center"/>
                          <w:rPr>
                            <w:b/>
                            <w:bCs/>
                            <w:color w:val="000000" w:themeColor="text1"/>
                            <w:sz w:val="20"/>
                            <w:szCs w:val="20"/>
                          </w:rPr>
                        </w:pPr>
                        <w:r w:rsidRPr="00EB2A38">
                          <w:rPr>
                            <w:b/>
                            <w:bCs/>
                            <w:color w:val="000000" w:themeColor="text1"/>
                            <w:sz w:val="20"/>
                            <w:szCs w:val="20"/>
                          </w:rPr>
                          <w:t>Sensory and/or Physical</w:t>
                        </w:r>
                      </w:p>
                    </w:txbxContent>
                  </v:textbox>
                </v:oval>
                <w10:wrap type="square"/>
              </v:group>
            </w:pict>
          </mc:Fallback>
        </mc:AlternateContent>
      </w:r>
      <w:r w:rsidR="00FF1CA3" w:rsidRPr="00FF1CA3">
        <w:rPr>
          <w:rFonts w:ascii="Arial" w:eastAsia="Garamond" w:hAnsi="Arial" w:cs="Arial"/>
          <w:b/>
          <w:bCs/>
          <w:spacing w:val="-1"/>
          <w:sz w:val="24"/>
          <w:szCs w:val="24"/>
        </w:rPr>
        <w:t>Communication and Interaction (C&amp;I):</w:t>
      </w:r>
      <w:r w:rsidR="00FF1CA3" w:rsidRPr="00FF1CA3">
        <w:rPr>
          <w:rFonts w:ascii="Arial" w:eastAsia="Garamond" w:hAnsi="Arial" w:cs="Arial"/>
          <w:spacing w:val="-1"/>
          <w:sz w:val="24"/>
          <w:szCs w:val="24"/>
        </w:rPr>
        <w:t xml:space="preserve"> Difficulties with speech, language and communication, including conditions such as Autism Spectrum Disorder (ASD).</w:t>
      </w:r>
    </w:p>
    <w:p w14:paraId="3BBDFB2E" w14:textId="77777777" w:rsidR="00FF1CA3" w:rsidRPr="00FF1CA3" w:rsidRDefault="00FF1CA3" w:rsidP="00FF1CA3">
      <w:pPr>
        <w:pStyle w:val="ListParagraph"/>
        <w:numPr>
          <w:ilvl w:val="0"/>
          <w:numId w:val="6"/>
        </w:numPr>
        <w:spacing w:before="10"/>
        <w:rPr>
          <w:rFonts w:ascii="Arial" w:eastAsia="Garamond" w:hAnsi="Arial" w:cs="Arial"/>
          <w:spacing w:val="-1"/>
          <w:sz w:val="24"/>
          <w:szCs w:val="24"/>
        </w:rPr>
      </w:pPr>
      <w:r w:rsidRPr="00FF1CA3">
        <w:rPr>
          <w:rFonts w:ascii="Arial" w:eastAsia="Garamond" w:hAnsi="Arial" w:cs="Arial"/>
          <w:b/>
          <w:bCs/>
          <w:spacing w:val="-1"/>
          <w:sz w:val="24"/>
          <w:szCs w:val="24"/>
        </w:rPr>
        <w:t>Cognition and Learning (C&amp;L):</w:t>
      </w:r>
      <w:r w:rsidRPr="00FF1CA3">
        <w:rPr>
          <w:rFonts w:ascii="Arial" w:eastAsia="Garamond" w:hAnsi="Arial" w:cs="Arial"/>
          <w:spacing w:val="-1"/>
          <w:sz w:val="24"/>
          <w:szCs w:val="24"/>
        </w:rPr>
        <w:t xml:space="preserve"> Learning difficulties ranging from moderate to severe, including specific learning difficulties such as dyslexia, dyscalculia, and dyspraxia.</w:t>
      </w:r>
    </w:p>
    <w:p w14:paraId="0259EB62" w14:textId="5C35ED19" w:rsidR="00FF1CA3" w:rsidRPr="00FF1CA3" w:rsidRDefault="00FF1CA3" w:rsidP="00FF1CA3">
      <w:pPr>
        <w:pStyle w:val="ListParagraph"/>
        <w:numPr>
          <w:ilvl w:val="0"/>
          <w:numId w:val="6"/>
        </w:numPr>
        <w:spacing w:before="10"/>
        <w:rPr>
          <w:rFonts w:ascii="Arial" w:eastAsia="Garamond" w:hAnsi="Arial" w:cs="Arial"/>
          <w:spacing w:val="-1"/>
          <w:sz w:val="24"/>
          <w:szCs w:val="24"/>
        </w:rPr>
      </w:pPr>
      <w:r w:rsidRPr="00FF1CA3">
        <w:rPr>
          <w:rFonts w:ascii="Arial" w:eastAsia="Garamond" w:hAnsi="Arial" w:cs="Arial"/>
          <w:b/>
          <w:bCs/>
          <w:spacing w:val="-1"/>
          <w:sz w:val="24"/>
          <w:szCs w:val="24"/>
        </w:rPr>
        <w:t>Social, Emotional and Mental Health (SEMH):</w:t>
      </w:r>
      <w:r w:rsidRPr="00FF1CA3">
        <w:rPr>
          <w:rFonts w:ascii="Arial" w:eastAsia="Garamond" w:hAnsi="Arial" w:cs="Arial"/>
          <w:spacing w:val="-1"/>
          <w:sz w:val="24"/>
          <w:szCs w:val="24"/>
        </w:rPr>
        <w:t xml:space="preserve"> Difficulties that may include attention deficit hyperactivity disorder (ADHD</w:t>
      </w:r>
      <w:r w:rsidR="00490A09" w:rsidRPr="00F45AD1">
        <w:rPr>
          <w:rFonts w:ascii="Arial" w:eastAsia="Garamond" w:hAnsi="Arial" w:cs="Arial"/>
          <w:spacing w:val="-1"/>
          <w:sz w:val="24"/>
          <w:szCs w:val="24"/>
        </w:rPr>
        <w:t xml:space="preserve"> – combined, hyperactive or inattentive subtype</w:t>
      </w:r>
      <w:r w:rsidRPr="00FF1CA3">
        <w:rPr>
          <w:rFonts w:ascii="Arial" w:eastAsia="Garamond" w:hAnsi="Arial" w:cs="Arial"/>
          <w:spacing w:val="-1"/>
          <w:sz w:val="24"/>
          <w:szCs w:val="24"/>
        </w:rPr>
        <w:t>), attachment difficulties, and a range of emotional or mental health needs.</w:t>
      </w:r>
    </w:p>
    <w:p w14:paraId="4EA7AFA5" w14:textId="77777777" w:rsidR="00FF1CA3" w:rsidRPr="00F45AD1" w:rsidRDefault="00FF1CA3" w:rsidP="00FF1CA3">
      <w:pPr>
        <w:pStyle w:val="ListParagraph"/>
        <w:numPr>
          <w:ilvl w:val="0"/>
          <w:numId w:val="6"/>
        </w:numPr>
        <w:spacing w:before="10"/>
        <w:rPr>
          <w:rFonts w:ascii="Arial" w:eastAsia="Garamond" w:hAnsi="Arial" w:cs="Arial"/>
          <w:spacing w:val="-1"/>
          <w:sz w:val="24"/>
          <w:szCs w:val="24"/>
        </w:rPr>
      </w:pPr>
      <w:r w:rsidRPr="00FF1CA3">
        <w:rPr>
          <w:rFonts w:ascii="Arial" w:eastAsia="Garamond" w:hAnsi="Arial" w:cs="Arial"/>
          <w:b/>
          <w:bCs/>
          <w:spacing w:val="-1"/>
          <w:sz w:val="24"/>
          <w:szCs w:val="24"/>
        </w:rPr>
        <w:t>Sensory and/or Physical Needs (S/P):</w:t>
      </w:r>
      <w:r w:rsidRPr="00FF1CA3">
        <w:rPr>
          <w:rFonts w:ascii="Arial" w:eastAsia="Garamond" w:hAnsi="Arial" w:cs="Arial"/>
          <w:spacing w:val="-1"/>
          <w:sz w:val="24"/>
          <w:szCs w:val="24"/>
        </w:rPr>
        <w:t xml:space="preserve"> Needs relating to vision, hearing, multi-sensory impairment, or physical disabilities that may require specialist support or equipment.</w:t>
      </w:r>
    </w:p>
    <w:p w14:paraId="7A127241" w14:textId="77777777" w:rsidR="00FF1CA3" w:rsidRPr="00FF1CA3" w:rsidRDefault="00FF1CA3" w:rsidP="00FF1CA3">
      <w:pPr>
        <w:pStyle w:val="BodyText"/>
        <w:spacing w:before="1"/>
        <w:ind w:left="720" w:right="113"/>
        <w:rPr>
          <w:rFonts w:ascii="Arial" w:hAnsi="Arial" w:cs="Arial"/>
          <w:spacing w:val="-1"/>
          <w:lang w:val="en-GB"/>
        </w:rPr>
      </w:pPr>
    </w:p>
    <w:p w14:paraId="0FE4DDBB" w14:textId="302C549C" w:rsidR="00BE0E13" w:rsidRPr="00FF1CA3" w:rsidRDefault="00FF1CA3" w:rsidP="00BE0E13">
      <w:pPr>
        <w:pStyle w:val="BodyText"/>
        <w:spacing w:before="1"/>
        <w:ind w:right="113"/>
        <w:rPr>
          <w:rFonts w:ascii="Arial" w:hAnsi="Arial" w:cs="Arial"/>
          <w:b/>
          <w:bCs/>
          <w:spacing w:val="-1"/>
          <w:lang w:val="en-GB"/>
        </w:rPr>
      </w:pPr>
      <w:r w:rsidRPr="00FF1CA3">
        <w:rPr>
          <w:rFonts w:ascii="Arial" w:hAnsi="Arial" w:cs="Arial"/>
          <w:b/>
          <w:bCs/>
          <w:spacing w:val="-1"/>
          <w:lang w:val="en-GB"/>
        </w:rPr>
        <w:t>Medical Conditions</w:t>
      </w:r>
    </w:p>
    <w:p w14:paraId="2B17087A" w14:textId="4CBFF8F3" w:rsidR="00FF1CA3" w:rsidRPr="00F45AD1" w:rsidRDefault="00FF1CA3" w:rsidP="00FF1CA3">
      <w:pPr>
        <w:pStyle w:val="BodyText"/>
        <w:spacing w:before="1"/>
        <w:ind w:right="113"/>
        <w:rPr>
          <w:rFonts w:ascii="Arial" w:hAnsi="Arial" w:cs="Arial"/>
          <w:spacing w:val="-1"/>
          <w:lang w:val="en-GB"/>
        </w:rPr>
      </w:pPr>
      <w:r w:rsidRPr="00FF1CA3">
        <w:rPr>
          <w:rFonts w:ascii="Arial" w:hAnsi="Arial" w:cs="Arial"/>
          <w:spacing w:val="-1"/>
          <w:lang w:val="en-GB"/>
        </w:rPr>
        <w:t xml:space="preserve">The school recognises its duty to make appropriate arrangements to support pupils with medical conditions, in line with the </w:t>
      </w:r>
      <w:r w:rsidRPr="00FF1CA3">
        <w:rPr>
          <w:rFonts w:ascii="Arial" w:hAnsi="Arial" w:cs="Arial"/>
          <w:i/>
          <w:iCs/>
          <w:spacing w:val="-1"/>
          <w:lang w:val="en-GB"/>
        </w:rPr>
        <w:t>Children and Families Act (2014)</w:t>
      </w:r>
      <w:r w:rsidRPr="00FF1CA3">
        <w:rPr>
          <w:rFonts w:ascii="Arial" w:hAnsi="Arial" w:cs="Arial"/>
          <w:spacing w:val="-1"/>
          <w:lang w:val="en-GB"/>
        </w:rPr>
        <w:t>. Individual healthcare plans are developed, where necessary, to outline the type and level of support required to meet each pupil’s medical needs.</w:t>
      </w:r>
      <w:r w:rsidR="002A3B6A" w:rsidRPr="00F45AD1">
        <w:rPr>
          <w:rFonts w:ascii="Arial" w:hAnsi="Arial" w:cs="Arial"/>
          <w:spacing w:val="-1"/>
          <w:lang w:val="en-GB"/>
        </w:rPr>
        <w:t xml:space="preserve"> </w:t>
      </w:r>
    </w:p>
    <w:p w14:paraId="757305AA" w14:textId="77777777" w:rsidR="00956BEE" w:rsidRPr="00FF1CA3" w:rsidRDefault="00956BEE" w:rsidP="00FF1CA3">
      <w:pPr>
        <w:pStyle w:val="BodyText"/>
        <w:spacing w:before="1"/>
        <w:ind w:right="113"/>
        <w:rPr>
          <w:rFonts w:ascii="Arial" w:hAnsi="Arial" w:cs="Arial"/>
          <w:spacing w:val="-1"/>
          <w:lang w:val="en-GB"/>
        </w:rPr>
      </w:pPr>
    </w:p>
    <w:p w14:paraId="2DAD0C69" w14:textId="77777777" w:rsidR="00FF1CA3" w:rsidRPr="00FF1CA3" w:rsidRDefault="00FF1CA3" w:rsidP="00FF1CA3">
      <w:pPr>
        <w:pStyle w:val="BodyText"/>
        <w:spacing w:before="1"/>
        <w:ind w:right="113"/>
        <w:rPr>
          <w:rFonts w:ascii="Arial" w:hAnsi="Arial" w:cs="Arial"/>
          <w:spacing w:val="-1"/>
          <w:lang w:val="en-GB"/>
        </w:rPr>
      </w:pPr>
      <w:r w:rsidRPr="00FF1CA3">
        <w:rPr>
          <w:rFonts w:ascii="Arial" w:hAnsi="Arial" w:cs="Arial"/>
          <w:spacing w:val="-1"/>
          <w:lang w:val="en-GB"/>
        </w:rPr>
        <w:t>For pupils whose medical needs also require SEND support, the school ensures close coordination between healthcare plans and SEND provision. This includes regular liaison with healthcare professionals and targeted staff training to ensure medical and educational needs are met effectively and safely.</w:t>
      </w:r>
    </w:p>
    <w:p w14:paraId="19ACDB33" w14:textId="77777777" w:rsidR="00B33A5B" w:rsidRPr="00F45AD1" w:rsidRDefault="00B33A5B" w:rsidP="00063AEB">
      <w:pPr>
        <w:pStyle w:val="BodyText"/>
        <w:spacing w:before="1"/>
        <w:ind w:left="0" w:right="113"/>
        <w:rPr>
          <w:rFonts w:ascii="Arial" w:hAnsi="Arial" w:cs="Arial"/>
        </w:rPr>
      </w:pPr>
    </w:p>
    <w:p w14:paraId="1761FCE3" w14:textId="77777777" w:rsidR="00F829BF" w:rsidRPr="00F45AD1" w:rsidRDefault="00F829BF" w:rsidP="00063AEB">
      <w:pPr>
        <w:rPr>
          <w:rFonts w:ascii="Arial" w:eastAsia="Garamond" w:hAnsi="Arial" w:cs="Arial"/>
          <w:sz w:val="24"/>
          <w:szCs w:val="24"/>
        </w:rPr>
      </w:pPr>
    </w:p>
    <w:p w14:paraId="4733CE9B" w14:textId="77777777" w:rsidR="0008228D" w:rsidRPr="00F45AD1" w:rsidRDefault="0008228D">
      <w:pPr>
        <w:rPr>
          <w:rFonts w:ascii="Arial" w:eastAsia="Garamond" w:hAnsi="Arial" w:cs="Arial"/>
          <w:b/>
          <w:bCs/>
          <w:spacing w:val="-1"/>
          <w:sz w:val="24"/>
          <w:szCs w:val="24"/>
        </w:rPr>
      </w:pPr>
      <w:r w:rsidRPr="00F45AD1">
        <w:rPr>
          <w:rFonts w:ascii="Arial" w:hAnsi="Arial" w:cs="Arial"/>
          <w:spacing w:val="-1"/>
          <w:sz w:val="24"/>
          <w:szCs w:val="24"/>
        </w:rPr>
        <w:br w:type="page"/>
      </w:r>
    </w:p>
    <w:p w14:paraId="11774CB4" w14:textId="0F9878D8" w:rsidR="00713BB6" w:rsidRDefault="000B62BE" w:rsidP="00713BB6">
      <w:pPr>
        <w:pStyle w:val="BodyText"/>
        <w:spacing w:before="1"/>
        <w:ind w:right="113"/>
        <w:rPr>
          <w:rFonts w:ascii="Arial" w:hAnsi="Arial" w:cs="Arial"/>
          <w:b/>
          <w:bCs/>
          <w:spacing w:val="-1"/>
          <w:lang w:val="en-GB"/>
        </w:rPr>
      </w:pPr>
      <w:r w:rsidRPr="000B62BE">
        <w:rPr>
          <w:rFonts w:ascii="Arial" w:hAnsi="Arial" w:cs="Arial"/>
          <w:b/>
          <w:bCs/>
          <w:spacing w:val="-1"/>
          <w:lang w:val="en-GB"/>
        </w:rPr>
        <w:lastRenderedPageBreak/>
        <w:t>Identifying and Understanding Barriers to Learning</w:t>
      </w:r>
    </w:p>
    <w:p w14:paraId="0133C84C" w14:textId="77777777" w:rsidR="000B62BE" w:rsidRPr="00D559CF" w:rsidRDefault="000B62BE" w:rsidP="00713BB6">
      <w:pPr>
        <w:pStyle w:val="BodyText"/>
        <w:spacing w:before="1"/>
        <w:ind w:right="113"/>
        <w:rPr>
          <w:rFonts w:ascii="Arial" w:hAnsi="Arial" w:cs="Arial"/>
          <w:b/>
          <w:bCs/>
          <w:spacing w:val="-1"/>
          <w:lang w:val="en-GB"/>
        </w:rPr>
      </w:pPr>
    </w:p>
    <w:p w14:paraId="58734EDC" w14:textId="77777777" w:rsidR="001A34B1" w:rsidRPr="00D559CF" w:rsidRDefault="001A34B1" w:rsidP="001A34B1">
      <w:pPr>
        <w:pStyle w:val="BodyText"/>
        <w:spacing w:before="1"/>
        <w:ind w:right="113"/>
        <w:rPr>
          <w:rFonts w:ascii="Arial" w:hAnsi="Arial" w:cs="Arial"/>
          <w:spacing w:val="-1"/>
          <w:lang w:val="en-GB"/>
        </w:rPr>
      </w:pPr>
      <w:r w:rsidRPr="00D559CF">
        <w:rPr>
          <w:rFonts w:ascii="Arial" w:hAnsi="Arial" w:cs="Arial"/>
          <w:spacing w:val="-1"/>
          <w:lang w:val="en-GB"/>
        </w:rPr>
        <w:t>Early identification of SEND is a key priority at Nettleham CE Aided Junior School. We recognise that timely identification and appropriate intervention are essential to supporting pupils in achieving their full potential.</w:t>
      </w:r>
    </w:p>
    <w:p w14:paraId="766C282A" w14:textId="77777777" w:rsidR="001A34B1" w:rsidRPr="00D559CF" w:rsidRDefault="001A34B1" w:rsidP="001A34B1">
      <w:pPr>
        <w:pStyle w:val="BodyText"/>
        <w:spacing w:before="1"/>
        <w:ind w:right="113"/>
        <w:rPr>
          <w:rFonts w:ascii="Arial" w:hAnsi="Arial" w:cs="Arial"/>
          <w:spacing w:val="-1"/>
          <w:lang w:val="en-GB"/>
        </w:rPr>
      </w:pPr>
    </w:p>
    <w:p w14:paraId="5AA53F36" w14:textId="77777777" w:rsidR="001A34B1" w:rsidRPr="00D559CF" w:rsidRDefault="001A34B1" w:rsidP="001A34B1">
      <w:pPr>
        <w:pStyle w:val="BodyText"/>
        <w:spacing w:before="1"/>
        <w:ind w:right="113"/>
        <w:rPr>
          <w:rFonts w:ascii="Arial" w:hAnsi="Arial" w:cs="Arial"/>
          <w:spacing w:val="-1"/>
          <w:lang w:val="en-GB"/>
        </w:rPr>
      </w:pPr>
      <w:r w:rsidRPr="00D559CF">
        <w:rPr>
          <w:rFonts w:ascii="Arial" w:hAnsi="Arial" w:cs="Arial"/>
          <w:spacing w:val="-1"/>
          <w:lang w:val="en-GB"/>
        </w:rPr>
        <w:t>While the four broad areas of need (Communication and Interaction, Cognition and Learning, Social, Emotional and Mental Health, and Sensory and/or Physical) provide a framework for identification, we always consider the whole child and their wider context.</w:t>
      </w:r>
    </w:p>
    <w:p w14:paraId="1076ED09" w14:textId="77777777" w:rsidR="001A34B1" w:rsidRPr="00D559CF" w:rsidRDefault="001A34B1" w:rsidP="001A34B1">
      <w:pPr>
        <w:pStyle w:val="BodyText"/>
        <w:spacing w:before="1"/>
        <w:ind w:right="113"/>
        <w:rPr>
          <w:rFonts w:ascii="Arial" w:hAnsi="Arial" w:cs="Arial"/>
          <w:spacing w:val="-1"/>
          <w:lang w:val="en-GB"/>
        </w:rPr>
      </w:pPr>
      <w:r w:rsidRPr="00D559CF">
        <w:rPr>
          <w:rFonts w:ascii="Arial" w:hAnsi="Arial" w:cs="Arial"/>
          <w:spacing w:val="-1"/>
          <w:lang w:val="en-GB"/>
        </w:rPr>
        <w:t>We acknowledge that certain factors can affect progress and attainment without necessarily constituting a special educational need. These may include:</w:t>
      </w:r>
    </w:p>
    <w:p w14:paraId="3D7033C2" w14:textId="77777777" w:rsidR="001A34B1" w:rsidRPr="00D559CF" w:rsidRDefault="001A34B1" w:rsidP="001A34B1">
      <w:pPr>
        <w:pStyle w:val="BodyText"/>
        <w:numPr>
          <w:ilvl w:val="0"/>
          <w:numId w:val="12"/>
        </w:numPr>
        <w:spacing w:before="1"/>
        <w:ind w:right="113"/>
        <w:rPr>
          <w:rFonts w:ascii="Arial" w:hAnsi="Arial" w:cs="Arial"/>
          <w:spacing w:val="-1"/>
          <w:lang w:val="en-GB"/>
        </w:rPr>
      </w:pPr>
      <w:r w:rsidRPr="00D559CF">
        <w:rPr>
          <w:rFonts w:ascii="Arial" w:hAnsi="Arial" w:cs="Arial"/>
          <w:spacing w:val="-1"/>
          <w:lang w:val="en-GB"/>
        </w:rPr>
        <w:t>Attendance and punctuality;</w:t>
      </w:r>
    </w:p>
    <w:p w14:paraId="147E69E1" w14:textId="77777777" w:rsidR="001A34B1" w:rsidRPr="00D559CF" w:rsidRDefault="001A34B1" w:rsidP="001A34B1">
      <w:pPr>
        <w:pStyle w:val="BodyText"/>
        <w:numPr>
          <w:ilvl w:val="0"/>
          <w:numId w:val="12"/>
        </w:numPr>
        <w:spacing w:before="1"/>
        <w:ind w:right="113"/>
        <w:rPr>
          <w:rFonts w:ascii="Arial" w:hAnsi="Arial" w:cs="Arial"/>
          <w:spacing w:val="-1"/>
          <w:lang w:val="en-GB"/>
        </w:rPr>
      </w:pPr>
      <w:r w:rsidRPr="00D559CF">
        <w:rPr>
          <w:rFonts w:ascii="Arial" w:hAnsi="Arial" w:cs="Arial"/>
          <w:spacing w:val="-1"/>
          <w:lang w:val="en-GB"/>
        </w:rPr>
        <w:t>Health and welfare;</w:t>
      </w:r>
    </w:p>
    <w:p w14:paraId="452E9998" w14:textId="07DAB883" w:rsidR="002E5CE5" w:rsidRPr="00D559CF" w:rsidRDefault="002E5CE5" w:rsidP="002E5CE5">
      <w:pPr>
        <w:pStyle w:val="BodyText"/>
        <w:numPr>
          <w:ilvl w:val="0"/>
          <w:numId w:val="12"/>
        </w:numPr>
        <w:spacing w:before="1"/>
        <w:ind w:right="113"/>
        <w:rPr>
          <w:rFonts w:ascii="Arial" w:hAnsi="Arial" w:cs="Arial"/>
          <w:spacing w:val="-1"/>
          <w:lang w:val="en-GB"/>
        </w:rPr>
      </w:pPr>
      <w:r w:rsidRPr="00D559CF">
        <w:rPr>
          <w:rFonts w:ascii="Arial" w:hAnsi="Arial" w:cs="Arial"/>
          <w:spacing w:val="-1"/>
          <w:lang w:val="en-GB"/>
        </w:rPr>
        <w:t>Childhood trauma and life experiences;</w:t>
      </w:r>
    </w:p>
    <w:p w14:paraId="50B08C64" w14:textId="77777777" w:rsidR="001A34B1" w:rsidRPr="00D559CF" w:rsidRDefault="001A34B1" w:rsidP="001A34B1">
      <w:pPr>
        <w:pStyle w:val="BodyText"/>
        <w:numPr>
          <w:ilvl w:val="0"/>
          <w:numId w:val="12"/>
        </w:numPr>
        <w:spacing w:before="1"/>
        <w:ind w:right="113"/>
        <w:rPr>
          <w:rFonts w:ascii="Arial" w:hAnsi="Arial" w:cs="Arial"/>
          <w:spacing w:val="-1"/>
          <w:lang w:val="en-GB"/>
        </w:rPr>
      </w:pPr>
      <w:r w:rsidRPr="00D559CF">
        <w:rPr>
          <w:rFonts w:ascii="Arial" w:hAnsi="Arial" w:cs="Arial"/>
          <w:spacing w:val="-1"/>
          <w:lang w:val="en-GB"/>
        </w:rPr>
        <w:t>English as an additional language (EAL);</w:t>
      </w:r>
    </w:p>
    <w:p w14:paraId="2006C640" w14:textId="77777777" w:rsidR="001A34B1" w:rsidRPr="00D559CF" w:rsidRDefault="001A34B1" w:rsidP="001A34B1">
      <w:pPr>
        <w:pStyle w:val="BodyText"/>
        <w:numPr>
          <w:ilvl w:val="0"/>
          <w:numId w:val="12"/>
        </w:numPr>
        <w:spacing w:before="1"/>
        <w:ind w:right="113"/>
        <w:rPr>
          <w:rFonts w:ascii="Arial" w:hAnsi="Arial" w:cs="Arial"/>
          <w:spacing w:val="-1"/>
          <w:lang w:val="en-GB"/>
        </w:rPr>
      </w:pPr>
      <w:r w:rsidRPr="00D559CF">
        <w:rPr>
          <w:rFonts w:ascii="Arial" w:hAnsi="Arial" w:cs="Arial"/>
          <w:spacing w:val="-1"/>
          <w:lang w:val="en-GB"/>
        </w:rPr>
        <w:t>Being in receipt of Pupil Premium funding;</w:t>
      </w:r>
    </w:p>
    <w:p w14:paraId="3EF04AA2" w14:textId="77777777" w:rsidR="001A34B1" w:rsidRPr="00D559CF" w:rsidRDefault="001A34B1" w:rsidP="001A34B1">
      <w:pPr>
        <w:pStyle w:val="BodyText"/>
        <w:numPr>
          <w:ilvl w:val="0"/>
          <w:numId w:val="12"/>
        </w:numPr>
        <w:spacing w:before="1"/>
        <w:ind w:right="113"/>
        <w:rPr>
          <w:rFonts w:ascii="Arial" w:hAnsi="Arial" w:cs="Arial"/>
          <w:spacing w:val="-1"/>
          <w:lang w:val="en-GB"/>
        </w:rPr>
      </w:pPr>
      <w:r w:rsidRPr="00D559CF">
        <w:rPr>
          <w:rFonts w:ascii="Arial" w:hAnsi="Arial" w:cs="Arial"/>
          <w:spacing w:val="-1"/>
          <w:lang w:val="en-GB"/>
        </w:rPr>
        <w:t>Being a child of service personnel;</w:t>
      </w:r>
    </w:p>
    <w:p w14:paraId="236C0A56" w14:textId="6CB267D5" w:rsidR="001A34B1" w:rsidRPr="00D559CF" w:rsidRDefault="001A34B1" w:rsidP="001A34B1">
      <w:pPr>
        <w:pStyle w:val="BodyText"/>
        <w:numPr>
          <w:ilvl w:val="0"/>
          <w:numId w:val="12"/>
        </w:numPr>
        <w:spacing w:before="1"/>
        <w:ind w:right="113"/>
        <w:rPr>
          <w:rFonts w:ascii="Arial" w:hAnsi="Arial" w:cs="Arial"/>
          <w:spacing w:val="-1"/>
          <w:lang w:val="en-GB"/>
        </w:rPr>
      </w:pPr>
      <w:r w:rsidRPr="00D559CF">
        <w:rPr>
          <w:rFonts w:ascii="Arial" w:hAnsi="Arial" w:cs="Arial"/>
          <w:spacing w:val="-1"/>
          <w:lang w:val="en-GB"/>
        </w:rPr>
        <w:t>Being a looked-after or previously looked-after child.</w:t>
      </w:r>
    </w:p>
    <w:p w14:paraId="02D544C9" w14:textId="3C454F8E" w:rsidR="001A34B1" w:rsidRPr="00D559CF" w:rsidRDefault="001A34B1" w:rsidP="001A34B1">
      <w:pPr>
        <w:pStyle w:val="BodyText"/>
        <w:spacing w:before="1"/>
        <w:ind w:right="113"/>
        <w:rPr>
          <w:rFonts w:ascii="Arial" w:hAnsi="Arial" w:cs="Arial"/>
          <w:spacing w:val="-1"/>
          <w:lang w:val="en-GB"/>
        </w:rPr>
      </w:pPr>
    </w:p>
    <w:p w14:paraId="4ABC87B2" w14:textId="77777777" w:rsidR="001A34B1" w:rsidRPr="001A34B1" w:rsidRDefault="001A34B1" w:rsidP="001A34B1">
      <w:pPr>
        <w:pStyle w:val="BodyText"/>
        <w:spacing w:before="1"/>
        <w:ind w:right="113"/>
        <w:rPr>
          <w:rFonts w:ascii="Arial" w:hAnsi="Arial" w:cs="Arial"/>
          <w:b/>
          <w:bCs/>
          <w:spacing w:val="-1"/>
          <w:lang w:val="en-GB"/>
        </w:rPr>
      </w:pPr>
      <w:r w:rsidRPr="00D559CF">
        <w:rPr>
          <w:rFonts w:ascii="Arial" w:hAnsi="Arial" w:cs="Arial"/>
          <w:b/>
          <w:bCs/>
          <w:spacing w:val="-1"/>
          <w:lang w:val="en-GB"/>
        </w:rPr>
        <w:t>Our Approach</w:t>
      </w:r>
    </w:p>
    <w:p w14:paraId="3DAE85BE" w14:textId="77777777" w:rsidR="001A34B1" w:rsidRPr="001A34B1" w:rsidRDefault="001A34B1" w:rsidP="001A34B1">
      <w:pPr>
        <w:pStyle w:val="BodyText"/>
        <w:spacing w:before="1"/>
        <w:ind w:right="113"/>
        <w:rPr>
          <w:rFonts w:ascii="Arial" w:hAnsi="Arial" w:cs="Arial"/>
          <w:spacing w:val="-1"/>
          <w:lang w:val="en-GB"/>
        </w:rPr>
      </w:pPr>
      <w:r w:rsidRPr="001A34B1">
        <w:rPr>
          <w:rFonts w:ascii="Arial" w:hAnsi="Arial" w:cs="Arial"/>
          <w:spacing w:val="-1"/>
          <w:lang w:val="en-GB"/>
        </w:rPr>
        <w:t>To ensure early and accurate identification of needs, we will:</w:t>
      </w:r>
    </w:p>
    <w:p w14:paraId="6B4D9ED7"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Liaise with parents and feeder schools before pupils transfer to Nettleham CE Aided Junior School;</w:t>
      </w:r>
    </w:p>
    <w:p w14:paraId="1BD38FA0"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Ensure all pupils receive high-quality, inclusive teaching (“quality-first teaching”) and monitor its impact on progress;</w:t>
      </w:r>
    </w:p>
    <w:p w14:paraId="1E39A7CC"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Listen to and take account of pupils’ own views and concerns;</w:t>
      </w:r>
    </w:p>
    <w:p w14:paraId="24E6F934"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Review progress collaboratively with all adults involved with the pupil;</w:t>
      </w:r>
    </w:p>
    <w:p w14:paraId="4BF30D4B"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Use appropriate standardised assessments to inform identification — including early screening in Year 3 for reading and spelling ages, and a non-reading intelligence assessment;</w:t>
      </w:r>
    </w:p>
    <w:p w14:paraId="4651C213"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Review pupil progress at least half-termly during Pupil Progress Meetings, updating year group provision maps and class SEND registers as required;</w:t>
      </w:r>
    </w:p>
    <w:p w14:paraId="498F25D9"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Involve external agencies for advice and assessment where appropriate;</w:t>
      </w:r>
    </w:p>
    <w:p w14:paraId="13ABD299" w14:textId="77777777" w:rsidR="001A34B1" w:rsidRPr="001A34B1" w:rsidRDefault="001A34B1" w:rsidP="00C10191">
      <w:pPr>
        <w:pStyle w:val="BodyText"/>
        <w:numPr>
          <w:ilvl w:val="0"/>
          <w:numId w:val="13"/>
        </w:numPr>
        <w:spacing w:before="1"/>
        <w:ind w:right="113"/>
        <w:rPr>
          <w:rFonts w:ascii="Arial" w:hAnsi="Arial" w:cs="Arial"/>
          <w:spacing w:val="-1"/>
          <w:lang w:val="en-GB"/>
        </w:rPr>
      </w:pPr>
      <w:r w:rsidRPr="001A34B1">
        <w:rPr>
          <w:rFonts w:ascii="Arial" w:hAnsi="Arial" w:cs="Arial"/>
          <w:spacing w:val="-1"/>
          <w:lang w:val="en-GB"/>
        </w:rPr>
        <w:t>Monitor and evaluate the effectiveness of all interventions implemented.</w:t>
      </w:r>
    </w:p>
    <w:p w14:paraId="41BAE61D" w14:textId="751EDE5B" w:rsidR="001A34B1" w:rsidRPr="001A34B1" w:rsidRDefault="001A34B1" w:rsidP="001A34B1">
      <w:pPr>
        <w:pStyle w:val="BodyText"/>
        <w:spacing w:before="1"/>
        <w:ind w:right="113"/>
        <w:rPr>
          <w:rFonts w:ascii="Arial" w:hAnsi="Arial" w:cs="Arial"/>
          <w:spacing w:val="-1"/>
          <w:lang w:val="en-GB"/>
        </w:rPr>
      </w:pPr>
    </w:p>
    <w:p w14:paraId="3A1AB8A8" w14:textId="77777777" w:rsidR="001A34B1" w:rsidRPr="001A34B1" w:rsidRDefault="001A34B1" w:rsidP="001A34B1">
      <w:pPr>
        <w:pStyle w:val="BodyText"/>
        <w:spacing w:before="1"/>
        <w:ind w:right="113"/>
        <w:rPr>
          <w:rFonts w:ascii="Arial" w:hAnsi="Arial" w:cs="Arial"/>
          <w:b/>
          <w:bCs/>
          <w:spacing w:val="-1"/>
          <w:lang w:val="en-GB"/>
        </w:rPr>
      </w:pPr>
      <w:r w:rsidRPr="001A34B1">
        <w:rPr>
          <w:rFonts w:ascii="Arial" w:hAnsi="Arial" w:cs="Arial"/>
          <w:b/>
          <w:bCs/>
          <w:spacing w:val="-1"/>
          <w:lang w:val="en-GB"/>
        </w:rPr>
        <w:t>Placement on the SEND Register</w:t>
      </w:r>
    </w:p>
    <w:p w14:paraId="2E2AE1DE" w14:textId="77777777" w:rsidR="001A34B1" w:rsidRPr="00F45AD1" w:rsidRDefault="001A34B1" w:rsidP="001A34B1">
      <w:pPr>
        <w:pStyle w:val="BodyText"/>
        <w:spacing w:before="1"/>
        <w:ind w:right="113"/>
        <w:rPr>
          <w:rFonts w:ascii="Arial" w:hAnsi="Arial" w:cs="Arial"/>
          <w:spacing w:val="-1"/>
          <w:lang w:val="en-GB"/>
        </w:rPr>
      </w:pPr>
      <w:r w:rsidRPr="001A34B1">
        <w:rPr>
          <w:rFonts w:ascii="Arial" w:hAnsi="Arial" w:cs="Arial"/>
          <w:spacing w:val="-1"/>
          <w:lang w:val="en-GB"/>
        </w:rPr>
        <w:t>A pupil will only be added to the SEND Register if, after a period of targeted intervention and high-quality personalised teaching, they continue to make less than expected progress given their age, starting point, and individual circumstances.</w:t>
      </w:r>
    </w:p>
    <w:p w14:paraId="07F9A4F9" w14:textId="77777777" w:rsidR="00C10191" w:rsidRPr="001A34B1" w:rsidRDefault="00C10191" w:rsidP="001A34B1">
      <w:pPr>
        <w:pStyle w:val="BodyText"/>
        <w:spacing w:before="1"/>
        <w:ind w:right="113"/>
        <w:rPr>
          <w:rFonts w:ascii="Arial" w:hAnsi="Arial" w:cs="Arial"/>
          <w:spacing w:val="-1"/>
          <w:lang w:val="en-GB"/>
        </w:rPr>
      </w:pPr>
    </w:p>
    <w:p w14:paraId="3E27DD83" w14:textId="77777777" w:rsidR="001A34B1" w:rsidRPr="001A34B1" w:rsidRDefault="001A34B1" w:rsidP="001A34B1">
      <w:pPr>
        <w:pStyle w:val="BodyText"/>
        <w:spacing w:before="1"/>
        <w:ind w:right="113"/>
        <w:rPr>
          <w:rFonts w:ascii="Arial" w:hAnsi="Arial" w:cs="Arial"/>
          <w:spacing w:val="-1"/>
          <w:lang w:val="en-GB"/>
        </w:rPr>
      </w:pPr>
      <w:r w:rsidRPr="001A34B1">
        <w:rPr>
          <w:rFonts w:ascii="Arial" w:hAnsi="Arial" w:cs="Arial"/>
          <w:spacing w:val="-1"/>
          <w:lang w:val="en-GB"/>
        </w:rPr>
        <w:t>This decision will be made in partnership with parents/carers, at a meeting with the class teacher and, where appropriate, the SENDCo.</w:t>
      </w:r>
    </w:p>
    <w:p w14:paraId="56FD30D2" w14:textId="77777777" w:rsidR="00C10191" w:rsidRPr="00F45AD1" w:rsidRDefault="00C10191" w:rsidP="001A34B1">
      <w:pPr>
        <w:pStyle w:val="BodyText"/>
        <w:spacing w:before="1"/>
        <w:ind w:right="113"/>
        <w:rPr>
          <w:rFonts w:ascii="Arial" w:hAnsi="Arial" w:cs="Arial"/>
          <w:spacing w:val="-1"/>
          <w:lang w:val="en-GB"/>
        </w:rPr>
      </w:pPr>
    </w:p>
    <w:p w14:paraId="1A69B898" w14:textId="0F3A9F47" w:rsidR="001A34B1" w:rsidRPr="001A34B1" w:rsidRDefault="001A34B1" w:rsidP="001A34B1">
      <w:pPr>
        <w:pStyle w:val="BodyText"/>
        <w:spacing w:before="1"/>
        <w:ind w:right="113"/>
        <w:rPr>
          <w:rFonts w:ascii="Arial" w:hAnsi="Arial" w:cs="Arial"/>
          <w:spacing w:val="-1"/>
          <w:lang w:val="en-GB"/>
        </w:rPr>
      </w:pPr>
      <w:r w:rsidRPr="001A34B1">
        <w:rPr>
          <w:rFonts w:ascii="Arial" w:hAnsi="Arial" w:cs="Arial"/>
          <w:spacing w:val="-1"/>
          <w:lang w:val="en-GB"/>
        </w:rPr>
        <w:t>Children with English as an Additional Language (EAL) may face temporary barriers to learning related to language acquisition but will not be identified as having SEND unless additional, specific learning difficulties are identified.</w:t>
      </w:r>
    </w:p>
    <w:p w14:paraId="09AE5235" w14:textId="77777777" w:rsidR="00F829BF" w:rsidRPr="00F45AD1" w:rsidRDefault="00F829BF" w:rsidP="00063AEB">
      <w:pPr>
        <w:rPr>
          <w:rFonts w:ascii="Arial" w:eastAsia="Garamond" w:hAnsi="Arial" w:cs="Arial"/>
          <w:sz w:val="24"/>
          <w:szCs w:val="24"/>
        </w:rPr>
      </w:pPr>
    </w:p>
    <w:p w14:paraId="7F946536" w14:textId="77777777" w:rsidR="00F829BF" w:rsidRPr="00F45AD1" w:rsidRDefault="00F829BF" w:rsidP="00063AEB">
      <w:pPr>
        <w:spacing w:before="10"/>
        <w:rPr>
          <w:rFonts w:ascii="Arial" w:eastAsia="Garamond" w:hAnsi="Arial" w:cs="Arial"/>
          <w:sz w:val="24"/>
          <w:szCs w:val="24"/>
        </w:rPr>
      </w:pPr>
    </w:p>
    <w:p w14:paraId="1A915132" w14:textId="77777777" w:rsidR="00C10191" w:rsidRPr="00F45AD1" w:rsidRDefault="00C10191">
      <w:pPr>
        <w:rPr>
          <w:rFonts w:ascii="Arial" w:eastAsia="Garamond" w:hAnsi="Arial" w:cs="Arial"/>
          <w:b/>
          <w:bCs/>
          <w:spacing w:val="-2"/>
          <w:sz w:val="24"/>
          <w:szCs w:val="24"/>
        </w:rPr>
      </w:pPr>
      <w:r w:rsidRPr="00F45AD1">
        <w:rPr>
          <w:rFonts w:ascii="Arial" w:hAnsi="Arial" w:cs="Arial"/>
          <w:spacing w:val="-2"/>
          <w:sz w:val="24"/>
          <w:szCs w:val="24"/>
        </w:rPr>
        <w:br w:type="page"/>
      </w:r>
    </w:p>
    <w:p w14:paraId="0F64777D" w14:textId="117FF3B7" w:rsidR="00EE5CEF" w:rsidRPr="00F45AD1" w:rsidRDefault="00397CFE" w:rsidP="00EE5CEF">
      <w:pPr>
        <w:rPr>
          <w:rFonts w:ascii="Arial" w:hAnsi="Arial" w:cs="Arial"/>
          <w:b/>
          <w:bCs/>
          <w:spacing w:val="-1"/>
          <w:sz w:val="24"/>
          <w:szCs w:val="24"/>
          <w:lang w:val="en-GB"/>
        </w:rPr>
      </w:pPr>
      <w:r w:rsidRPr="00F45AD1">
        <w:rPr>
          <w:rFonts w:ascii="Arial" w:eastAsia="Garamond" w:hAnsi="Arial" w:cs="Arial"/>
          <w:noProof/>
          <w:sz w:val="24"/>
          <w:szCs w:val="24"/>
        </w:rPr>
        <w:lastRenderedPageBreak/>
        <mc:AlternateContent>
          <mc:Choice Requires="wpg">
            <w:drawing>
              <wp:anchor distT="0" distB="0" distL="114300" distR="114300" simplePos="0" relativeHeight="251670016" behindDoc="0" locked="0" layoutInCell="1" allowOverlap="1" wp14:anchorId="14992FAA" wp14:editId="08B4160C">
                <wp:simplePos x="0" y="0"/>
                <wp:positionH relativeFrom="column">
                  <wp:posOffset>3882390</wp:posOffset>
                </wp:positionH>
                <wp:positionV relativeFrom="paragraph">
                  <wp:posOffset>116205</wp:posOffset>
                </wp:positionV>
                <wp:extent cx="2446655" cy="1780540"/>
                <wp:effectExtent l="0" t="0" r="10795" b="10160"/>
                <wp:wrapSquare wrapText="bothSides"/>
                <wp:docPr id="1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6655" cy="1780540"/>
                          <a:chOff x="0" y="0"/>
                          <a:chExt cx="3853" cy="2804"/>
                        </a:xfrm>
                      </wpg:grpSpPr>
                      <wpg:grpSp>
                        <wpg:cNvPr id="13" name="Group 43"/>
                        <wpg:cNvGrpSpPr>
                          <a:grpSpLocks/>
                        </wpg:cNvGrpSpPr>
                        <wpg:grpSpPr bwMode="auto">
                          <a:xfrm>
                            <a:off x="637" y="171"/>
                            <a:ext cx="2854" cy="2604"/>
                            <a:chOff x="637" y="171"/>
                            <a:chExt cx="2854" cy="2604"/>
                          </a:xfrm>
                        </wpg:grpSpPr>
                        <wps:wsp>
                          <wps:cNvPr id="14" name="Freeform 44"/>
                          <wps:cNvSpPr>
                            <a:spLocks/>
                          </wps:cNvSpPr>
                          <wps:spPr bwMode="auto">
                            <a:xfrm>
                              <a:off x="637" y="171"/>
                              <a:ext cx="2854" cy="2604"/>
                            </a:xfrm>
                            <a:custGeom>
                              <a:avLst/>
                              <a:gdLst>
                                <a:gd name="T0" fmla="+- 0 1947 637"/>
                                <a:gd name="T1" fmla="*/ T0 w 2854"/>
                                <a:gd name="T2" fmla="+- 0 176 171"/>
                                <a:gd name="T3" fmla="*/ 176 h 2604"/>
                                <a:gd name="T4" fmla="+- 0 1721 637"/>
                                <a:gd name="T5" fmla="*/ T4 w 2854"/>
                                <a:gd name="T6" fmla="+- 0 209 171"/>
                                <a:gd name="T7" fmla="*/ 209 h 2604"/>
                                <a:gd name="T8" fmla="+- 0 1509 637"/>
                                <a:gd name="T9" fmla="*/ T8 w 2854"/>
                                <a:gd name="T10" fmla="+- 0 274 171"/>
                                <a:gd name="T11" fmla="*/ 274 h 2604"/>
                                <a:gd name="T12" fmla="+- 0 1312 637"/>
                                <a:gd name="T13" fmla="*/ T12 w 2854"/>
                                <a:gd name="T14" fmla="+- 0 366 171"/>
                                <a:gd name="T15" fmla="*/ 366 h 2604"/>
                                <a:gd name="T16" fmla="+- 0 1135 637"/>
                                <a:gd name="T17" fmla="*/ T16 w 2854"/>
                                <a:gd name="T18" fmla="+- 0 485 171"/>
                                <a:gd name="T19" fmla="*/ 485 h 2604"/>
                                <a:gd name="T20" fmla="+- 0 980 637"/>
                                <a:gd name="T21" fmla="*/ T20 w 2854"/>
                                <a:gd name="T22" fmla="+- 0 626 171"/>
                                <a:gd name="T23" fmla="*/ 626 h 2604"/>
                                <a:gd name="T24" fmla="+- 0 851 637"/>
                                <a:gd name="T25" fmla="*/ T24 w 2854"/>
                                <a:gd name="T26" fmla="+- 0 788 171"/>
                                <a:gd name="T27" fmla="*/ 788 h 2604"/>
                                <a:gd name="T28" fmla="+- 0 749 637"/>
                                <a:gd name="T29" fmla="*/ T28 w 2854"/>
                                <a:gd name="T30" fmla="+- 0 967 171"/>
                                <a:gd name="T31" fmla="*/ 967 h 2604"/>
                                <a:gd name="T32" fmla="+- 0 678 637"/>
                                <a:gd name="T33" fmla="*/ T32 w 2854"/>
                                <a:gd name="T34" fmla="+- 0 1161 171"/>
                                <a:gd name="T35" fmla="*/ 1161 h 2604"/>
                                <a:gd name="T36" fmla="+- 0 642 637"/>
                                <a:gd name="T37" fmla="*/ T36 w 2854"/>
                                <a:gd name="T38" fmla="+- 0 1367 171"/>
                                <a:gd name="T39" fmla="*/ 1367 h 2604"/>
                                <a:gd name="T40" fmla="+- 0 642 637"/>
                                <a:gd name="T41" fmla="*/ T40 w 2854"/>
                                <a:gd name="T42" fmla="+- 0 1580 171"/>
                                <a:gd name="T43" fmla="*/ 1580 h 2604"/>
                                <a:gd name="T44" fmla="+- 0 678 637"/>
                                <a:gd name="T45" fmla="*/ T44 w 2854"/>
                                <a:gd name="T46" fmla="+- 0 1786 171"/>
                                <a:gd name="T47" fmla="*/ 1786 h 2604"/>
                                <a:gd name="T48" fmla="+- 0 749 637"/>
                                <a:gd name="T49" fmla="*/ T48 w 2854"/>
                                <a:gd name="T50" fmla="+- 0 1980 171"/>
                                <a:gd name="T51" fmla="*/ 1980 h 2604"/>
                                <a:gd name="T52" fmla="+- 0 851 637"/>
                                <a:gd name="T53" fmla="*/ T52 w 2854"/>
                                <a:gd name="T54" fmla="+- 0 2159 171"/>
                                <a:gd name="T55" fmla="*/ 2159 h 2604"/>
                                <a:gd name="T56" fmla="+- 0 980 637"/>
                                <a:gd name="T57" fmla="*/ T56 w 2854"/>
                                <a:gd name="T58" fmla="+- 0 2321 171"/>
                                <a:gd name="T59" fmla="*/ 2321 h 2604"/>
                                <a:gd name="T60" fmla="+- 0 1135 637"/>
                                <a:gd name="T61" fmla="*/ T60 w 2854"/>
                                <a:gd name="T62" fmla="+- 0 2462 171"/>
                                <a:gd name="T63" fmla="*/ 2462 h 2604"/>
                                <a:gd name="T64" fmla="+- 0 1312 637"/>
                                <a:gd name="T65" fmla="*/ T64 w 2854"/>
                                <a:gd name="T66" fmla="+- 0 2580 171"/>
                                <a:gd name="T67" fmla="*/ 2580 h 2604"/>
                                <a:gd name="T68" fmla="+- 0 1509 637"/>
                                <a:gd name="T69" fmla="*/ T68 w 2854"/>
                                <a:gd name="T70" fmla="+- 0 2673 171"/>
                                <a:gd name="T71" fmla="*/ 2673 h 2604"/>
                                <a:gd name="T72" fmla="+- 0 1721 637"/>
                                <a:gd name="T73" fmla="*/ T72 w 2854"/>
                                <a:gd name="T74" fmla="+- 0 2738 171"/>
                                <a:gd name="T75" fmla="*/ 2738 h 2604"/>
                                <a:gd name="T76" fmla="+- 0 1947 637"/>
                                <a:gd name="T77" fmla="*/ T76 w 2854"/>
                                <a:gd name="T78" fmla="+- 0 2771 171"/>
                                <a:gd name="T79" fmla="*/ 2771 h 2604"/>
                                <a:gd name="T80" fmla="+- 0 2181 637"/>
                                <a:gd name="T81" fmla="*/ T80 w 2854"/>
                                <a:gd name="T82" fmla="+- 0 2771 171"/>
                                <a:gd name="T83" fmla="*/ 2771 h 2604"/>
                                <a:gd name="T84" fmla="+- 0 2407 637"/>
                                <a:gd name="T85" fmla="*/ T84 w 2854"/>
                                <a:gd name="T86" fmla="+- 0 2738 171"/>
                                <a:gd name="T87" fmla="*/ 2738 h 2604"/>
                                <a:gd name="T88" fmla="+- 0 2619 637"/>
                                <a:gd name="T89" fmla="*/ T88 w 2854"/>
                                <a:gd name="T90" fmla="+- 0 2673 171"/>
                                <a:gd name="T91" fmla="*/ 2673 h 2604"/>
                                <a:gd name="T92" fmla="+- 0 2816 637"/>
                                <a:gd name="T93" fmla="*/ T92 w 2854"/>
                                <a:gd name="T94" fmla="+- 0 2580 171"/>
                                <a:gd name="T95" fmla="*/ 2580 h 2604"/>
                                <a:gd name="T96" fmla="+- 0 2993 637"/>
                                <a:gd name="T97" fmla="*/ T96 w 2854"/>
                                <a:gd name="T98" fmla="+- 0 2462 171"/>
                                <a:gd name="T99" fmla="*/ 2462 h 2604"/>
                                <a:gd name="T100" fmla="+- 0 3148 637"/>
                                <a:gd name="T101" fmla="*/ T100 w 2854"/>
                                <a:gd name="T102" fmla="+- 0 2321 171"/>
                                <a:gd name="T103" fmla="*/ 2321 h 2604"/>
                                <a:gd name="T104" fmla="+- 0 3277 637"/>
                                <a:gd name="T105" fmla="*/ T104 w 2854"/>
                                <a:gd name="T106" fmla="+- 0 2159 171"/>
                                <a:gd name="T107" fmla="*/ 2159 h 2604"/>
                                <a:gd name="T108" fmla="+- 0 3379 637"/>
                                <a:gd name="T109" fmla="*/ T108 w 2854"/>
                                <a:gd name="T110" fmla="+- 0 1980 171"/>
                                <a:gd name="T111" fmla="*/ 1980 h 2604"/>
                                <a:gd name="T112" fmla="+- 0 3450 637"/>
                                <a:gd name="T113" fmla="*/ T112 w 2854"/>
                                <a:gd name="T114" fmla="+- 0 1786 171"/>
                                <a:gd name="T115" fmla="*/ 1786 h 2604"/>
                                <a:gd name="T116" fmla="+- 0 3486 637"/>
                                <a:gd name="T117" fmla="*/ T116 w 2854"/>
                                <a:gd name="T118" fmla="+- 0 1580 171"/>
                                <a:gd name="T119" fmla="*/ 1580 h 2604"/>
                                <a:gd name="T120" fmla="+- 0 3486 637"/>
                                <a:gd name="T121" fmla="*/ T120 w 2854"/>
                                <a:gd name="T122" fmla="+- 0 1367 171"/>
                                <a:gd name="T123" fmla="*/ 1367 h 2604"/>
                                <a:gd name="T124" fmla="+- 0 3450 637"/>
                                <a:gd name="T125" fmla="*/ T124 w 2854"/>
                                <a:gd name="T126" fmla="+- 0 1161 171"/>
                                <a:gd name="T127" fmla="*/ 1161 h 2604"/>
                                <a:gd name="T128" fmla="+- 0 3379 637"/>
                                <a:gd name="T129" fmla="*/ T128 w 2854"/>
                                <a:gd name="T130" fmla="+- 0 967 171"/>
                                <a:gd name="T131" fmla="*/ 967 h 2604"/>
                                <a:gd name="T132" fmla="+- 0 3277 637"/>
                                <a:gd name="T133" fmla="*/ T132 w 2854"/>
                                <a:gd name="T134" fmla="+- 0 788 171"/>
                                <a:gd name="T135" fmla="*/ 788 h 2604"/>
                                <a:gd name="T136" fmla="+- 0 3148 637"/>
                                <a:gd name="T137" fmla="*/ T136 w 2854"/>
                                <a:gd name="T138" fmla="+- 0 626 171"/>
                                <a:gd name="T139" fmla="*/ 626 h 2604"/>
                                <a:gd name="T140" fmla="+- 0 2993 637"/>
                                <a:gd name="T141" fmla="*/ T140 w 2854"/>
                                <a:gd name="T142" fmla="+- 0 485 171"/>
                                <a:gd name="T143" fmla="*/ 485 h 2604"/>
                                <a:gd name="T144" fmla="+- 0 2816 637"/>
                                <a:gd name="T145" fmla="*/ T144 w 2854"/>
                                <a:gd name="T146" fmla="+- 0 366 171"/>
                                <a:gd name="T147" fmla="*/ 366 h 2604"/>
                                <a:gd name="T148" fmla="+- 0 2619 637"/>
                                <a:gd name="T149" fmla="*/ T148 w 2854"/>
                                <a:gd name="T150" fmla="+- 0 274 171"/>
                                <a:gd name="T151" fmla="*/ 274 h 2604"/>
                                <a:gd name="T152" fmla="+- 0 2407 637"/>
                                <a:gd name="T153" fmla="*/ T152 w 2854"/>
                                <a:gd name="T154" fmla="+- 0 209 171"/>
                                <a:gd name="T155" fmla="*/ 209 h 2604"/>
                                <a:gd name="T156" fmla="+- 0 2181 637"/>
                                <a:gd name="T157" fmla="*/ T156 w 2854"/>
                                <a:gd name="T158" fmla="+- 0 176 171"/>
                                <a:gd name="T159" fmla="*/ 176 h 26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54" h="2604">
                                  <a:moveTo>
                                    <a:pt x="1427" y="0"/>
                                  </a:moveTo>
                                  <a:lnTo>
                                    <a:pt x="1310" y="5"/>
                                  </a:lnTo>
                                  <a:lnTo>
                                    <a:pt x="1196" y="17"/>
                                  </a:lnTo>
                                  <a:lnTo>
                                    <a:pt x="1084" y="38"/>
                                  </a:lnTo>
                                  <a:lnTo>
                                    <a:pt x="976" y="67"/>
                                  </a:lnTo>
                                  <a:lnTo>
                                    <a:pt x="872" y="103"/>
                                  </a:lnTo>
                                  <a:lnTo>
                                    <a:pt x="771" y="146"/>
                                  </a:lnTo>
                                  <a:lnTo>
                                    <a:pt x="675" y="195"/>
                                  </a:lnTo>
                                  <a:lnTo>
                                    <a:pt x="584" y="252"/>
                                  </a:lnTo>
                                  <a:lnTo>
                                    <a:pt x="498" y="314"/>
                                  </a:lnTo>
                                  <a:lnTo>
                                    <a:pt x="418" y="382"/>
                                  </a:lnTo>
                                  <a:lnTo>
                                    <a:pt x="343" y="455"/>
                                  </a:lnTo>
                                  <a:lnTo>
                                    <a:pt x="275" y="533"/>
                                  </a:lnTo>
                                  <a:lnTo>
                                    <a:pt x="214" y="617"/>
                                  </a:lnTo>
                                  <a:lnTo>
                                    <a:pt x="159" y="704"/>
                                  </a:lnTo>
                                  <a:lnTo>
                                    <a:pt x="112" y="796"/>
                                  </a:lnTo>
                                  <a:lnTo>
                                    <a:pt x="73" y="891"/>
                                  </a:lnTo>
                                  <a:lnTo>
                                    <a:pt x="41" y="990"/>
                                  </a:lnTo>
                                  <a:lnTo>
                                    <a:pt x="19" y="1091"/>
                                  </a:lnTo>
                                  <a:lnTo>
                                    <a:pt x="5" y="1196"/>
                                  </a:lnTo>
                                  <a:lnTo>
                                    <a:pt x="0" y="1302"/>
                                  </a:lnTo>
                                  <a:lnTo>
                                    <a:pt x="5" y="1409"/>
                                  </a:lnTo>
                                  <a:lnTo>
                                    <a:pt x="19" y="1514"/>
                                  </a:lnTo>
                                  <a:lnTo>
                                    <a:pt x="41" y="1615"/>
                                  </a:lnTo>
                                  <a:lnTo>
                                    <a:pt x="73" y="1714"/>
                                  </a:lnTo>
                                  <a:lnTo>
                                    <a:pt x="112" y="1809"/>
                                  </a:lnTo>
                                  <a:lnTo>
                                    <a:pt x="159" y="1901"/>
                                  </a:lnTo>
                                  <a:lnTo>
                                    <a:pt x="214" y="1988"/>
                                  </a:lnTo>
                                  <a:lnTo>
                                    <a:pt x="275" y="2071"/>
                                  </a:lnTo>
                                  <a:lnTo>
                                    <a:pt x="343" y="2150"/>
                                  </a:lnTo>
                                  <a:lnTo>
                                    <a:pt x="418" y="2223"/>
                                  </a:lnTo>
                                  <a:lnTo>
                                    <a:pt x="498" y="2291"/>
                                  </a:lnTo>
                                  <a:lnTo>
                                    <a:pt x="584" y="2353"/>
                                  </a:lnTo>
                                  <a:lnTo>
                                    <a:pt x="675" y="2409"/>
                                  </a:lnTo>
                                  <a:lnTo>
                                    <a:pt x="771" y="2459"/>
                                  </a:lnTo>
                                  <a:lnTo>
                                    <a:pt x="872" y="2502"/>
                                  </a:lnTo>
                                  <a:lnTo>
                                    <a:pt x="976" y="2538"/>
                                  </a:lnTo>
                                  <a:lnTo>
                                    <a:pt x="1084" y="2567"/>
                                  </a:lnTo>
                                  <a:lnTo>
                                    <a:pt x="1196" y="2587"/>
                                  </a:lnTo>
                                  <a:lnTo>
                                    <a:pt x="1310" y="2600"/>
                                  </a:lnTo>
                                  <a:lnTo>
                                    <a:pt x="1427" y="2604"/>
                                  </a:lnTo>
                                  <a:lnTo>
                                    <a:pt x="1544" y="2600"/>
                                  </a:lnTo>
                                  <a:lnTo>
                                    <a:pt x="1658" y="2587"/>
                                  </a:lnTo>
                                  <a:lnTo>
                                    <a:pt x="1770" y="2567"/>
                                  </a:lnTo>
                                  <a:lnTo>
                                    <a:pt x="1878" y="2538"/>
                                  </a:lnTo>
                                  <a:lnTo>
                                    <a:pt x="1982" y="2502"/>
                                  </a:lnTo>
                                  <a:lnTo>
                                    <a:pt x="2083" y="2459"/>
                                  </a:lnTo>
                                  <a:lnTo>
                                    <a:pt x="2179" y="2409"/>
                                  </a:lnTo>
                                  <a:lnTo>
                                    <a:pt x="2270" y="2353"/>
                                  </a:lnTo>
                                  <a:lnTo>
                                    <a:pt x="2356" y="2291"/>
                                  </a:lnTo>
                                  <a:lnTo>
                                    <a:pt x="2436" y="2223"/>
                                  </a:lnTo>
                                  <a:lnTo>
                                    <a:pt x="2511" y="2150"/>
                                  </a:lnTo>
                                  <a:lnTo>
                                    <a:pt x="2579" y="2071"/>
                                  </a:lnTo>
                                  <a:lnTo>
                                    <a:pt x="2640" y="1988"/>
                                  </a:lnTo>
                                  <a:lnTo>
                                    <a:pt x="2695" y="1901"/>
                                  </a:lnTo>
                                  <a:lnTo>
                                    <a:pt x="2742" y="1809"/>
                                  </a:lnTo>
                                  <a:lnTo>
                                    <a:pt x="2781" y="1714"/>
                                  </a:lnTo>
                                  <a:lnTo>
                                    <a:pt x="2813" y="1615"/>
                                  </a:lnTo>
                                  <a:lnTo>
                                    <a:pt x="2835" y="1514"/>
                                  </a:lnTo>
                                  <a:lnTo>
                                    <a:pt x="2849" y="1409"/>
                                  </a:lnTo>
                                  <a:lnTo>
                                    <a:pt x="2854" y="1302"/>
                                  </a:lnTo>
                                  <a:lnTo>
                                    <a:pt x="2849" y="1196"/>
                                  </a:lnTo>
                                  <a:lnTo>
                                    <a:pt x="2835" y="1091"/>
                                  </a:lnTo>
                                  <a:lnTo>
                                    <a:pt x="2813" y="990"/>
                                  </a:lnTo>
                                  <a:lnTo>
                                    <a:pt x="2781" y="891"/>
                                  </a:lnTo>
                                  <a:lnTo>
                                    <a:pt x="2742" y="796"/>
                                  </a:lnTo>
                                  <a:lnTo>
                                    <a:pt x="2695" y="704"/>
                                  </a:lnTo>
                                  <a:lnTo>
                                    <a:pt x="2640" y="617"/>
                                  </a:lnTo>
                                  <a:lnTo>
                                    <a:pt x="2579" y="533"/>
                                  </a:lnTo>
                                  <a:lnTo>
                                    <a:pt x="2511" y="455"/>
                                  </a:lnTo>
                                  <a:lnTo>
                                    <a:pt x="2436" y="382"/>
                                  </a:lnTo>
                                  <a:lnTo>
                                    <a:pt x="2356" y="314"/>
                                  </a:lnTo>
                                  <a:lnTo>
                                    <a:pt x="2270" y="252"/>
                                  </a:lnTo>
                                  <a:lnTo>
                                    <a:pt x="2179" y="195"/>
                                  </a:lnTo>
                                  <a:lnTo>
                                    <a:pt x="2083" y="146"/>
                                  </a:lnTo>
                                  <a:lnTo>
                                    <a:pt x="1982" y="103"/>
                                  </a:lnTo>
                                  <a:lnTo>
                                    <a:pt x="1878" y="67"/>
                                  </a:lnTo>
                                  <a:lnTo>
                                    <a:pt x="1770" y="38"/>
                                  </a:lnTo>
                                  <a:lnTo>
                                    <a:pt x="1658" y="17"/>
                                  </a:lnTo>
                                  <a:lnTo>
                                    <a:pt x="1544" y="5"/>
                                  </a:lnTo>
                                  <a:lnTo>
                                    <a:pt x="1427" y="0"/>
                                  </a:lnTo>
                                  <a:close/>
                                </a:path>
                              </a:pathLst>
                            </a:custGeom>
                            <a:solidFill>
                              <a:srgbClr val="4F81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41"/>
                        <wpg:cNvGrpSpPr>
                          <a:grpSpLocks/>
                        </wpg:cNvGrpSpPr>
                        <wpg:grpSpPr bwMode="auto">
                          <a:xfrm>
                            <a:off x="637" y="171"/>
                            <a:ext cx="2854" cy="2604"/>
                            <a:chOff x="637" y="171"/>
                            <a:chExt cx="2854" cy="2604"/>
                          </a:xfrm>
                        </wpg:grpSpPr>
                        <wps:wsp>
                          <wps:cNvPr id="16" name="Freeform 42"/>
                          <wps:cNvSpPr>
                            <a:spLocks/>
                          </wps:cNvSpPr>
                          <wps:spPr bwMode="auto">
                            <a:xfrm>
                              <a:off x="637" y="171"/>
                              <a:ext cx="2854" cy="2604"/>
                            </a:xfrm>
                            <a:custGeom>
                              <a:avLst/>
                              <a:gdLst>
                                <a:gd name="T0" fmla="+- 0 642 637"/>
                                <a:gd name="T1" fmla="*/ T0 w 2854"/>
                                <a:gd name="T2" fmla="+- 0 1367 171"/>
                                <a:gd name="T3" fmla="*/ 1367 h 2604"/>
                                <a:gd name="T4" fmla="+- 0 678 637"/>
                                <a:gd name="T5" fmla="*/ T4 w 2854"/>
                                <a:gd name="T6" fmla="+- 0 1161 171"/>
                                <a:gd name="T7" fmla="*/ 1161 h 2604"/>
                                <a:gd name="T8" fmla="+- 0 749 637"/>
                                <a:gd name="T9" fmla="*/ T8 w 2854"/>
                                <a:gd name="T10" fmla="+- 0 967 171"/>
                                <a:gd name="T11" fmla="*/ 967 h 2604"/>
                                <a:gd name="T12" fmla="+- 0 851 637"/>
                                <a:gd name="T13" fmla="*/ T12 w 2854"/>
                                <a:gd name="T14" fmla="+- 0 788 171"/>
                                <a:gd name="T15" fmla="*/ 788 h 2604"/>
                                <a:gd name="T16" fmla="+- 0 980 637"/>
                                <a:gd name="T17" fmla="*/ T16 w 2854"/>
                                <a:gd name="T18" fmla="+- 0 626 171"/>
                                <a:gd name="T19" fmla="*/ 626 h 2604"/>
                                <a:gd name="T20" fmla="+- 0 1135 637"/>
                                <a:gd name="T21" fmla="*/ T20 w 2854"/>
                                <a:gd name="T22" fmla="+- 0 485 171"/>
                                <a:gd name="T23" fmla="*/ 485 h 2604"/>
                                <a:gd name="T24" fmla="+- 0 1312 637"/>
                                <a:gd name="T25" fmla="*/ T24 w 2854"/>
                                <a:gd name="T26" fmla="+- 0 366 171"/>
                                <a:gd name="T27" fmla="*/ 366 h 2604"/>
                                <a:gd name="T28" fmla="+- 0 1509 637"/>
                                <a:gd name="T29" fmla="*/ T28 w 2854"/>
                                <a:gd name="T30" fmla="+- 0 274 171"/>
                                <a:gd name="T31" fmla="*/ 274 h 2604"/>
                                <a:gd name="T32" fmla="+- 0 1721 637"/>
                                <a:gd name="T33" fmla="*/ T32 w 2854"/>
                                <a:gd name="T34" fmla="+- 0 209 171"/>
                                <a:gd name="T35" fmla="*/ 209 h 2604"/>
                                <a:gd name="T36" fmla="+- 0 1947 637"/>
                                <a:gd name="T37" fmla="*/ T36 w 2854"/>
                                <a:gd name="T38" fmla="+- 0 176 171"/>
                                <a:gd name="T39" fmla="*/ 176 h 2604"/>
                                <a:gd name="T40" fmla="+- 0 2181 637"/>
                                <a:gd name="T41" fmla="*/ T40 w 2854"/>
                                <a:gd name="T42" fmla="+- 0 176 171"/>
                                <a:gd name="T43" fmla="*/ 176 h 2604"/>
                                <a:gd name="T44" fmla="+- 0 2407 637"/>
                                <a:gd name="T45" fmla="*/ T44 w 2854"/>
                                <a:gd name="T46" fmla="+- 0 209 171"/>
                                <a:gd name="T47" fmla="*/ 209 h 2604"/>
                                <a:gd name="T48" fmla="+- 0 2619 637"/>
                                <a:gd name="T49" fmla="*/ T48 w 2854"/>
                                <a:gd name="T50" fmla="+- 0 274 171"/>
                                <a:gd name="T51" fmla="*/ 274 h 2604"/>
                                <a:gd name="T52" fmla="+- 0 2816 637"/>
                                <a:gd name="T53" fmla="*/ T52 w 2854"/>
                                <a:gd name="T54" fmla="+- 0 366 171"/>
                                <a:gd name="T55" fmla="*/ 366 h 2604"/>
                                <a:gd name="T56" fmla="+- 0 2993 637"/>
                                <a:gd name="T57" fmla="*/ T56 w 2854"/>
                                <a:gd name="T58" fmla="+- 0 485 171"/>
                                <a:gd name="T59" fmla="*/ 485 h 2604"/>
                                <a:gd name="T60" fmla="+- 0 3148 637"/>
                                <a:gd name="T61" fmla="*/ T60 w 2854"/>
                                <a:gd name="T62" fmla="+- 0 626 171"/>
                                <a:gd name="T63" fmla="*/ 626 h 2604"/>
                                <a:gd name="T64" fmla="+- 0 3277 637"/>
                                <a:gd name="T65" fmla="*/ T64 w 2854"/>
                                <a:gd name="T66" fmla="+- 0 788 171"/>
                                <a:gd name="T67" fmla="*/ 788 h 2604"/>
                                <a:gd name="T68" fmla="+- 0 3379 637"/>
                                <a:gd name="T69" fmla="*/ T68 w 2854"/>
                                <a:gd name="T70" fmla="+- 0 967 171"/>
                                <a:gd name="T71" fmla="*/ 967 h 2604"/>
                                <a:gd name="T72" fmla="+- 0 3450 637"/>
                                <a:gd name="T73" fmla="*/ T72 w 2854"/>
                                <a:gd name="T74" fmla="+- 0 1161 171"/>
                                <a:gd name="T75" fmla="*/ 1161 h 2604"/>
                                <a:gd name="T76" fmla="+- 0 3486 637"/>
                                <a:gd name="T77" fmla="*/ T76 w 2854"/>
                                <a:gd name="T78" fmla="+- 0 1367 171"/>
                                <a:gd name="T79" fmla="*/ 1367 h 2604"/>
                                <a:gd name="T80" fmla="+- 0 3486 637"/>
                                <a:gd name="T81" fmla="*/ T80 w 2854"/>
                                <a:gd name="T82" fmla="+- 0 1580 171"/>
                                <a:gd name="T83" fmla="*/ 1580 h 2604"/>
                                <a:gd name="T84" fmla="+- 0 3450 637"/>
                                <a:gd name="T85" fmla="*/ T84 w 2854"/>
                                <a:gd name="T86" fmla="+- 0 1786 171"/>
                                <a:gd name="T87" fmla="*/ 1786 h 2604"/>
                                <a:gd name="T88" fmla="+- 0 3379 637"/>
                                <a:gd name="T89" fmla="*/ T88 w 2854"/>
                                <a:gd name="T90" fmla="+- 0 1980 171"/>
                                <a:gd name="T91" fmla="*/ 1980 h 2604"/>
                                <a:gd name="T92" fmla="+- 0 3277 637"/>
                                <a:gd name="T93" fmla="*/ T92 w 2854"/>
                                <a:gd name="T94" fmla="+- 0 2159 171"/>
                                <a:gd name="T95" fmla="*/ 2159 h 2604"/>
                                <a:gd name="T96" fmla="+- 0 3148 637"/>
                                <a:gd name="T97" fmla="*/ T96 w 2854"/>
                                <a:gd name="T98" fmla="+- 0 2321 171"/>
                                <a:gd name="T99" fmla="*/ 2321 h 2604"/>
                                <a:gd name="T100" fmla="+- 0 2993 637"/>
                                <a:gd name="T101" fmla="*/ T100 w 2854"/>
                                <a:gd name="T102" fmla="+- 0 2462 171"/>
                                <a:gd name="T103" fmla="*/ 2462 h 2604"/>
                                <a:gd name="T104" fmla="+- 0 2816 637"/>
                                <a:gd name="T105" fmla="*/ T104 w 2854"/>
                                <a:gd name="T106" fmla="+- 0 2580 171"/>
                                <a:gd name="T107" fmla="*/ 2580 h 2604"/>
                                <a:gd name="T108" fmla="+- 0 2619 637"/>
                                <a:gd name="T109" fmla="*/ T108 w 2854"/>
                                <a:gd name="T110" fmla="+- 0 2673 171"/>
                                <a:gd name="T111" fmla="*/ 2673 h 2604"/>
                                <a:gd name="T112" fmla="+- 0 2407 637"/>
                                <a:gd name="T113" fmla="*/ T112 w 2854"/>
                                <a:gd name="T114" fmla="+- 0 2738 171"/>
                                <a:gd name="T115" fmla="*/ 2738 h 2604"/>
                                <a:gd name="T116" fmla="+- 0 2181 637"/>
                                <a:gd name="T117" fmla="*/ T116 w 2854"/>
                                <a:gd name="T118" fmla="+- 0 2771 171"/>
                                <a:gd name="T119" fmla="*/ 2771 h 2604"/>
                                <a:gd name="T120" fmla="+- 0 1947 637"/>
                                <a:gd name="T121" fmla="*/ T120 w 2854"/>
                                <a:gd name="T122" fmla="+- 0 2771 171"/>
                                <a:gd name="T123" fmla="*/ 2771 h 2604"/>
                                <a:gd name="T124" fmla="+- 0 1721 637"/>
                                <a:gd name="T125" fmla="*/ T124 w 2854"/>
                                <a:gd name="T126" fmla="+- 0 2738 171"/>
                                <a:gd name="T127" fmla="*/ 2738 h 2604"/>
                                <a:gd name="T128" fmla="+- 0 1509 637"/>
                                <a:gd name="T129" fmla="*/ T128 w 2854"/>
                                <a:gd name="T130" fmla="+- 0 2673 171"/>
                                <a:gd name="T131" fmla="*/ 2673 h 2604"/>
                                <a:gd name="T132" fmla="+- 0 1312 637"/>
                                <a:gd name="T133" fmla="*/ T132 w 2854"/>
                                <a:gd name="T134" fmla="+- 0 2580 171"/>
                                <a:gd name="T135" fmla="*/ 2580 h 2604"/>
                                <a:gd name="T136" fmla="+- 0 1135 637"/>
                                <a:gd name="T137" fmla="*/ T136 w 2854"/>
                                <a:gd name="T138" fmla="+- 0 2462 171"/>
                                <a:gd name="T139" fmla="*/ 2462 h 2604"/>
                                <a:gd name="T140" fmla="+- 0 980 637"/>
                                <a:gd name="T141" fmla="*/ T140 w 2854"/>
                                <a:gd name="T142" fmla="+- 0 2321 171"/>
                                <a:gd name="T143" fmla="*/ 2321 h 2604"/>
                                <a:gd name="T144" fmla="+- 0 851 637"/>
                                <a:gd name="T145" fmla="*/ T144 w 2854"/>
                                <a:gd name="T146" fmla="+- 0 2159 171"/>
                                <a:gd name="T147" fmla="*/ 2159 h 2604"/>
                                <a:gd name="T148" fmla="+- 0 749 637"/>
                                <a:gd name="T149" fmla="*/ T148 w 2854"/>
                                <a:gd name="T150" fmla="+- 0 1980 171"/>
                                <a:gd name="T151" fmla="*/ 1980 h 2604"/>
                                <a:gd name="T152" fmla="+- 0 678 637"/>
                                <a:gd name="T153" fmla="*/ T152 w 2854"/>
                                <a:gd name="T154" fmla="+- 0 1786 171"/>
                                <a:gd name="T155" fmla="*/ 1786 h 2604"/>
                                <a:gd name="T156" fmla="+- 0 642 637"/>
                                <a:gd name="T157" fmla="*/ T156 w 2854"/>
                                <a:gd name="T158" fmla="+- 0 1580 171"/>
                                <a:gd name="T159" fmla="*/ 1580 h 26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54" h="2604">
                                  <a:moveTo>
                                    <a:pt x="0" y="1302"/>
                                  </a:moveTo>
                                  <a:lnTo>
                                    <a:pt x="5" y="1196"/>
                                  </a:lnTo>
                                  <a:lnTo>
                                    <a:pt x="19" y="1091"/>
                                  </a:lnTo>
                                  <a:lnTo>
                                    <a:pt x="41" y="990"/>
                                  </a:lnTo>
                                  <a:lnTo>
                                    <a:pt x="73" y="891"/>
                                  </a:lnTo>
                                  <a:lnTo>
                                    <a:pt x="112" y="796"/>
                                  </a:lnTo>
                                  <a:lnTo>
                                    <a:pt x="159" y="704"/>
                                  </a:lnTo>
                                  <a:lnTo>
                                    <a:pt x="214" y="617"/>
                                  </a:lnTo>
                                  <a:lnTo>
                                    <a:pt x="275" y="533"/>
                                  </a:lnTo>
                                  <a:lnTo>
                                    <a:pt x="343" y="455"/>
                                  </a:lnTo>
                                  <a:lnTo>
                                    <a:pt x="418" y="382"/>
                                  </a:lnTo>
                                  <a:lnTo>
                                    <a:pt x="498" y="314"/>
                                  </a:lnTo>
                                  <a:lnTo>
                                    <a:pt x="584" y="252"/>
                                  </a:lnTo>
                                  <a:lnTo>
                                    <a:pt x="675" y="195"/>
                                  </a:lnTo>
                                  <a:lnTo>
                                    <a:pt x="771" y="146"/>
                                  </a:lnTo>
                                  <a:lnTo>
                                    <a:pt x="872" y="103"/>
                                  </a:lnTo>
                                  <a:lnTo>
                                    <a:pt x="976" y="67"/>
                                  </a:lnTo>
                                  <a:lnTo>
                                    <a:pt x="1084" y="38"/>
                                  </a:lnTo>
                                  <a:lnTo>
                                    <a:pt x="1196" y="17"/>
                                  </a:lnTo>
                                  <a:lnTo>
                                    <a:pt x="1310" y="5"/>
                                  </a:lnTo>
                                  <a:lnTo>
                                    <a:pt x="1427" y="0"/>
                                  </a:lnTo>
                                  <a:lnTo>
                                    <a:pt x="1544" y="5"/>
                                  </a:lnTo>
                                  <a:lnTo>
                                    <a:pt x="1658" y="17"/>
                                  </a:lnTo>
                                  <a:lnTo>
                                    <a:pt x="1770" y="38"/>
                                  </a:lnTo>
                                  <a:lnTo>
                                    <a:pt x="1878" y="67"/>
                                  </a:lnTo>
                                  <a:lnTo>
                                    <a:pt x="1982" y="103"/>
                                  </a:lnTo>
                                  <a:lnTo>
                                    <a:pt x="2083" y="146"/>
                                  </a:lnTo>
                                  <a:lnTo>
                                    <a:pt x="2179" y="195"/>
                                  </a:lnTo>
                                  <a:lnTo>
                                    <a:pt x="2270" y="252"/>
                                  </a:lnTo>
                                  <a:lnTo>
                                    <a:pt x="2356" y="314"/>
                                  </a:lnTo>
                                  <a:lnTo>
                                    <a:pt x="2436" y="382"/>
                                  </a:lnTo>
                                  <a:lnTo>
                                    <a:pt x="2511" y="455"/>
                                  </a:lnTo>
                                  <a:lnTo>
                                    <a:pt x="2579" y="533"/>
                                  </a:lnTo>
                                  <a:lnTo>
                                    <a:pt x="2640" y="617"/>
                                  </a:lnTo>
                                  <a:lnTo>
                                    <a:pt x="2695" y="704"/>
                                  </a:lnTo>
                                  <a:lnTo>
                                    <a:pt x="2742" y="796"/>
                                  </a:lnTo>
                                  <a:lnTo>
                                    <a:pt x="2781" y="891"/>
                                  </a:lnTo>
                                  <a:lnTo>
                                    <a:pt x="2813" y="990"/>
                                  </a:lnTo>
                                  <a:lnTo>
                                    <a:pt x="2835" y="1091"/>
                                  </a:lnTo>
                                  <a:lnTo>
                                    <a:pt x="2849" y="1196"/>
                                  </a:lnTo>
                                  <a:lnTo>
                                    <a:pt x="2854" y="1302"/>
                                  </a:lnTo>
                                  <a:lnTo>
                                    <a:pt x="2849" y="1409"/>
                                  </a:lnTo>
                                  <a:lnTo>
                                    <a:pt x="2835" y="1514"/>
                                  </a:lnTo>
                                  <a:lnTo>
                                    <a:pt x="2813" y="1615"/>
                                  </a:lnTo>
                                  <a:lnTo>
                                    <a:pt x="2781" y="1714"/>
                                  </a:lnTo>
                                  <a:lnTo>
                                    <a:pt x="2742" y="1809"/>
                                  </a:lnTo>
                                  <a:lnTo>
                                    <a:pt x="2695" y="1901"/>
                                  </a:lnTo>
                                  <a:lnTo>
                                    <a:pt x="2640" y="1988"/>
                                  </a:lnTo>
                                  <a:lnTo>
                                    <a:pt x="2579" y="2071"/>
                                  </a:lnTo>
                                  <a:lnTo>
                                    <a:pt x="2511" y="2150"/>
                                  </a:lnTo>
                                  <a:lnTo>
                                    <a:pt x="2436" y="2223"/>
                                  </a:lnTo>
                                  <a:lnTo>
                                    <a:pt x="2356" y="2291"/>
                                  </a:lnTo>
                                  <a:lnTo>
                                    <a:pt x="2270" y="2353"/>
                                  </a:lnTo>
                                  <a:lnTo>
                                    <a:pt x="2179" y="2409"/>
                                  </a:lnTo>
                                  <a:lnTo>
                                    <a:pt x="2083" y="2459"/>
                                  </a:lnTo>
                                  <a:lnTo>
                                    <a:pt x="1982" y="2502"/>
                                  </a:lnTo>
                                  <a:lnTo>
                                    <a:pt x="1878" y="2538"/>
                                  </a:lnTo>
                                  <a:lnTo>
                                    <a:pt x="1770" y="2567"/>
                                  </a:lnTo>
                                  <a:lnTo>
                                    <a:pt x="1658" y="2587"/>
                                  </a:lnTo>
                                  <a:lnTo>
                                    <a:pt x="1544" y="2600"/>
                                  </a:lnTo>
                                  <a:lnTo>
                                    <a:pt x="1427" y="2604"/>
                                  </a:lnTo>
                                  <a:lnTo>
                                    <a:pt x="1310" y="2600"/>
                                  </a:lnTo>
                                  <a:lnTo>
                                    <a:pt x="1196" y="2587"/>
                                  </a:lnTo>
                                  <a:lnTo>
                                    <a:pt x="1084" y="2567"/>
                                  </a:lnTo>
                                  <a:lnTo>
                                    <a:pt x="976" y="2538"/>
                                  </a:lnTo>
                                  <a:lnTo>
                                    <a:pt x="872" y="2502"/>
                                  </a:lnTo>
                                  <a:lnTo>
                                    <a:pt x="771" y="2459"/>
                                  </a:lnTo>
                                  <a:lnTo>
                                    <a:pt x="675" y="2409"/>
                                  </a:lnTo>
                                  <a:lnTo>
                                    <a:pt x="584" y="2353"/>
                                  </a:lnTo>
                                  <a:lnTo>
                                    <a:pt x="498" y="2291"/>
                                  </a:lnTo>
                                  <a:lnTo>
                                    <a:pt x="418" y="2223"/>
                                  </a:lnTo>
                                  <a:lnTo>
                                    <a:pt x="343" y="2150"/>
                                  </a:lnTo>
                                  <a:lnTo>
                                    <a:pt x="275" y="2071"/>
                                  </a:lnTo>
                                  <a:lnTo>
                                    <a:pt x="214" y="1988"/>
                                  </a:lnTo>
                                  <a:lnTo>
                                    <a:pt x="159" y="1901"/>
                                  </a:lnTo>
                                  <a:lnTo>
                                    <a:pt x="112" y="1809"/>
                                  </a:lnTo>
                                  <a:lnTo>
                                    <a:pt x="73" y="1714"/>
                                  </a:lnTo>
                                  <a:lnTo>
                                    <a:pt x="41" y="1615"/>
                                  </a:lnTo>
                                  <a:lnTo>
                                    <a:pt x="19" y="1514"/>
                                  </a:lnTo>
                                  <a:lnTo>
                                    <a:pt x="5" y="1409"/>
                                  </a:lnTo>
                                  <a:lnTo>
                                    <a:pt x="0" y="1302"/>
                                  </a:lnTo>
                                  <a:close/>
                                </a:path>
                              </a:pathLst>
                            </a:custGeom>
                            <a:noFill/>
                            <a:ln w="25400">
                              <a:solidFill>
                                <a:srgbClr val="385D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39"/>
                        <wpg:cNvGrpSpPr>
                          <a:grpSpLocks/>
                        </wpg:cNvGrpSpPr>
                        <wpg:grpSpPr bwMode="auto">
                          <a:xfrm>
                            <a:off x="800" y="268"/>
                            <a:ext cx="2529" cy="2266"/>
                            <a:chOff x="800" y="268"/>
                            <a:chExt cx="2529" cy="2266"/>
                          </a:xfrm>
                        </wpg:grpSpPr>
                        <wps:wsp>
                          <wps:cNvPr id="18" name="Freeform 40"/>
                          <wps:cNvSpPr>
                            <a:spLocks/>
                          </wps:cNvSpPr>
                          <wps:spPr bwMode="auto">
                            <a:xfrm>
                              <a:off x="800" y="268"/>
                              <a:ext cx="2529" cy="2266"/>
                            </a:xfrm>
                            <a:custGeom>
                              <a:avLst/>
                              <a:gdLst>
                                <a:gd name="T0" fmla="+- 0 1961 800"/>
                                <a:gd name="T1" fmla="*/ T0 w 2529"/>
                                <a:gd name="T2" fmla="+- 0 272 268"/>
                                <a:gd name="T3" fmla="*/ 272 h 2266"/>
                                <a:gd name="T4" fmla="+- 0 1761 800"/>
                                <a:gd name="T5" fmla="*/ T4 w 2529"/>
                                <a:gd name="T6" fmla="+- 0 301 268"/>
                                <a:gd name="T7" fmla="*/ 301 h 2266"/>
                                <a:gd name="T8" fmla="+- 0 1572 800"/>
                                <a:gd name="T9" fmla="*/ T8 w 2529"/>
                                <a:gd name="T10" fmla="+- 0 357 268"/>
                                <a:gd name="T11" fmla="*/ 357 h 2266"/>
                                <a:gd name="T12" fmla="+- 0 1398 800"/>
                                <a:gd name="T13" fmla="*/ T12 w 2529"/>
                                <a:gd name="T14" fmla="+- 0 438 268"/>
                                <a:gd name="T15" fmla="*/ 438 h 2266"/>
                                <a:gd name="T16" fmla="+- 0 1242 800"/>
                                <a:gd name="T17" fmla="*/ T16 w 2529"/>
                                <a:gd name="T18" fmla="+- 0 541 268"/>
                                <a:gd name="T19" fmla="*/ 541 h 2266"/>
                                <a:gd name="T20" fmla="+- 0 1104 800"/>
                                <a:gd name="T21" fmla="*/ T20 w 2529"/>
                                <a:gd name="T22" fmla="+- 0 664 268"/>
                                <a:gd name="T23" fmla="*/ 664 h 2266"/>
                                <a:gd name="T24" fmla="+- 0 989 800"/>
                                <a:gd name="T25" fmla="*/ T24 w 2529"/>
                                <a:gd name="T26" fmla="+- 0 804 268"/>
                                <a:gd name="T27" fmla="*/ 804 h 2266"/>
                                <a:gd name="T28" fmla="+- 0 899 800"/>
                                <a:gd name="T29" fmla="*/ T28 w 2529"/>
                                <a:gd name="T30" fmla="+- 0 960 268"/>
                                <a:gd name="T31" fmla="*/ 960 h 2266"/>
                                <a:gd name="T32" fmla="+- 0 837 800"/>
                                <a:gd name="T33" fmla="*/ T32 w 2529"/>
                                <a:gd name="T34" fmla="+- 0 1129 268"/>
                                <a:gd name="T35" fmla="*/ 1129 h 2266"/>
                                <a:gd name="T36" fmla="+- 0 804 800"/>
                                <a:gd name="T37" fmla="*/ T36 w 2529"/>
                                <a:gd name="T38" fmla="+- 0 1308 268"/>
                                <a:gd name="T39" fmla="*/ 1308 h 2266"/>
                                <a:gd name="T40" fmla="+- 0 804 800"/>
                                <a:gd name="T41" fmla="*/ T40 w 2529"/>
                                <a:gd name="T42" fmla="+- 0 1494 268"/>
                                <a:gd name="T43" fmla="*/ 1494 h 2266"/>
                                <a:gd name="T44" fmla="+- 0 837 800"/>
                                <a:gd name="T45" fmla="*/ T44 w 2529"/>
                                <a:gd name="T46" fmla="+- 0 1673 268"/>
                                <a:gd name="T47" fmla="*/ 1673 h 2266"/>
                                <a:gd name="T48" fmla="+- 0 899 800"/>
                                <a:gd name="T49" fmla="*/ T48 w 2529"/>
                                <a:gd name="T50" fmla="+- 0 1842 268"/>
                                <a:gd name="T51" fmla="*/ 1842 h 2266"/>
                                <a:gd name="T52" fmla="+- 0 989 800"/>
                                <a:gd name="T53" fmla="*/ T52 w 2529"/>
                                <a:gd name="T54" fmla="+- 0 1998 268"/>
                                <a:gd name="T55" fmla="*/ 1998 h 2266"/>
                                <a:gd name="T56" fmla="+- 0 1104 800"/>
                                <a:gd name="T57" fmla="*/ T56 w 2529"/>
                                <a:gd name="T58" fmla="+- 0 2138 268"/>
                                <a:gd name="T59" fmla="*/ 2138 h 2266"/>
                                <a:gd name="T60" fmla="+- 0 1242 800"/>
                                <a:gd name="T61" fmla="*/ T60 w 2529"/>
                                <a:gd name="T62" fmla="+- 0 2261 268"/>
                                <a:gd name="T63" fmla="*/ 2261 h 2266"/>
                                <a:gd name="T64" fmla="+- 0 1398 800"/>
                                <a:gd name="T65" fmla="*/ T64 w 2529"/>
                                <a:gd name="T66" fmla="+- 0 2364 268"/>
                                <a:gd name="T67" fmla="*/ 2364 h 2266"/>
                                <a:gd name="T68" fmla="+- 0 1572 800"/>
                                <a:gd name="T69" fmla="*/ T68 w 2529"/>
                                <a:gd name="T70" fmla="+- 0 2445 268"/>
                                <a:gd name="T71" fmla="*/ 2445 h 2266"/>
                                <a:gd name="T72" fmla="+- 0 1761 800"/>
                                <a:gd name="T73" fmla="*/ T72 w 2529"/>
                                <a:gd name="T74" fmla="+- 0 2501 268"/>
                                <a:gd name="T75" fmla="*/ 2501 h 2266"/>
                                <a:gd name="T76" fmla="+- 0 1961 800"/>
                                <a:gd name="T77" fmla="*/ T76 w 2529"/>
                                <a:gd name="T78" fmla="+- 0 2530 268"/>
                                <a:gd name="T79" fmla="*/ 2530 h 2266"/>
                                <a:gd name="T80" fmla="+- 0 2168 800"/>
                                <a:gd name="T81" fmla="*/ T80 w 2529"/>
                                <a:gd name="T82" fmla="+- 0 2530 268"/>
                                <a:gd name="T83" fmla="*/ 2530 h 2266"/>
                                <a:gd name="T84" fmla="+- 0 2368 800"/>
                                <a:gd name="T85" fmla="*/ T84 w 2529"/>
                                <a:gd name="T86" fmla="+- 0 2501 268"/>
                                <a:gd name="T87" fmla="*/ 2501 h 2266"/>
                                <a:gd name="T88" fmla="+- 0 2557 800"/>
                                <a:gd name="T89" fmla="*/ T88 w 2529"/>
                                <a:gd name="T90" fmla="+- 0 2445 268"/>
                                <a:gd name="T91" fmla="*/ 2445 h 2266"/>
                                <a:gd name="T92" fmla="+- 0 2731 800"/>
                                <a:gd name="T93" fmla="*/ T92 w 2529"/>
                                <a:gd name="T94" fmla="+- 0 2364 268"/>
                                <a:gd name="T95" fmla="*/ 2364 h 2266"/>
                                <a:gd name="T96" fmla="+- 0 2887 800"/>
                                <a:gd name="T97" fmla="*/ T96 w 2529"/>
                                <a:gd name="T98" fmla="+- 0 2261 268"/>
                                <a:gd name="T99" fmla="*/ 2261 h 2266"/>
                                <a:gd name="T100" fmla="+- 0 3025 800"/>
                                <a:gd name="T101" fmla="*/ T100 w 2529"/>
                                <a:gd name="T102" fmla="+- 0 2138 268"/>
                                <a:gd name="T103" fmla="*/ 2138 h 2266"/>
                                <a:gd name="T104" fmla="+- 0 3140 800"/>
                                <a:gd name="T105" fmla="*/ T104 w 2529"/>
                                <a:gd name="T106" fmla="+- 0 1998 268"/>
                                <a:gd name="T107" fmla="*/ 1998 h 2266"/>
                                <a:gd name="T108" fmla="+- 0 3230 800"/>
                                <a:gd name="T109" fmla="*/ T108 w 2529"/>
                                <a:gd name="T110" fmla="+- 0 1842 268"/>
                                <a:gd name="T111" fmla="*/ 1842 h 2266"/>
                                <a:gd name="T112" fmla="+- 0 3292 800"/>
                                <a:gd name="T113" fmla="*/ T112 w 2529"/>
                                <a:gd name="T114" fmla="+- 0 1673 268"/>
                                <a:gd name="T115" fmla="*/ 1673 h 2266"/>
                                <a:gd name="T116" fmla="+- 0 3325 800"/>
                                <a:gd name="T117" fmla="*/ T116 w 2529"/>
                                <a:gd name="T118" fmla="+- 0 1494 268"/>
                                <a:gd name="T119" fmla="*/ 1494 h 2266"/>
                                <a:gd name="T120" fmla="+- 0 3325 800"/>
                                <a:gd name="T121" fmla="*/ T120 w 2529"/>
                                <a:gd name="T122" fmla="+- 0 1308 268"/>
                                <a:gd name="T123" fmla="*/ 1308 h 2266"/>
                                <a:gd name="T124" fmla="+- 0 3292 800"/>
                                <a:gd name="T125" fmla="*/ T124 w 2529"/>
                                <a:gd name="T126" fmla="+- 0 1129 268"/>
                                <a:gd name="T127" fmla="*/ 1129 h 2266"/>
                                <a:gd name="T128" fmla="+- 0 3230 800"/>
                                <a:gd name="T129" fmla="*/ T128 w 2529"/>
                                <a:gd name="T130" fmla="+- 0 960 268"/>
                                <a:gd name="T131" fmla="*/ 960 h 2266"/>
                                <a:gd name="T132" fmla="+- 0 3140 800"/>
                                <a:gd name="T133" fmla="*/ T132 w 2529"/>
                                <a:gd name="T134" fmla="+- 0 804 268"/>
                                <a:gd name="T135" fmla="*/ 804 h 2266"/>
                                <a:gd name="T136" fmla="+- 0 3025 800"/>
                                <a:gd name="T137" fmla="*/ T136 w 2529"/>
                                <a:gd name="T138" fmla="+- 0 664 268"/>
                                <a:gd name="T139" fmla="*/ 664 h 2266"/>
                                <a:gd name="T140" fmla="+- 0 2887 800"/>
                                <a:gd name="T141" fmla="*/ T140 w 2529"/>
                                <a:gd name="T142" fmla="+- 0 541 268"/>
                                <a:gd name="T143" fmla="*/ 541 h 2266"/>
                                <a:gd name="T144" fmla="+- 0 2731 800"/>
                                <a:gd name="T145" fmla="*/ T144 w 2529"/>
                                <a:gd name="T146" fmla="+- 0 438 268"/>
                                <a:gd name="T147" fmla="*/ 438 h 2266"/>
                                <a:gd name="T148" fmla="+- 0 2557 800"/>
                                <a:gd name="T149" fmla="*/ T148 w 2529"/>
                                <a:gd name="T150" fmla="+- 0 357 268"/>
                                <a:gd name="T151" fmla="*/ 357 h 2266"/>
                                <a:gd name="T152" fmla="+- 0 2368 800"/>
                                <a:gd name="T153" fmla="*/ T152 w 2529"/>
                                <a:gd name="T154" fmla="+- 0 301 268"/>
                                <a:gd name="T155" fmla="*/ 301 h 2266"/>
                                <a:gd name="T156" fmla="+- 0 2168 800"/>
                                <a:gd name="T157" fmla="*/ T156 w 2529"/>
                                <a:gd name="T158" fmla="+- 0 272 268"/>
                                <a:gd name="T159" fmla="*/ 272 h 22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529" h="2266">
                                  <a:moveTo>
                                    <a:pt x="1265" y="0"/>
                                  </a:moveTo>
                                  <a:lnTo>
                                    <a:pt x="1161" y="4"/>
                                  </a:lnTo>
                                  <a:lnTo>
                                    <a:pt x="1059" y="15"/>
                                  </a:lnTo>
                                  <a:lnTo>
                                    <a:pt x="961" y="33"/>
                                  </a:lnTo>
                                  <a:lnTo>
                                    <a:pt x="865" y="58"/>
                                  </a:lnTo>
                                  <a:lnTo>
                                    <a:pt x="772" y="89"/>
                                  </a:lnTo>
                                  <a:lnTo>
                                    <a:pt x="683" y="126"/>
                                  </a:lnTo>
                                  <a:lnTo>
                                    <a:pt x="598" y="170"/>
                                  </a:lnTo>
                                  <a:lnTo>
                                    <a:pt x="518" y="219"/>
                                  </a:lnTo>
                                  <a:lnTo>
                                    <a:pt x="442" y="273"/>
                                  </a:lnTo>
                                  <a:lnTo>
                                    <a:pt x="370" y="332"/>
                                  </a:lnTo>
                                  <a:lnTo>
                                    <a:pt x="304" y="396"/>
                                  </a:lnTo>
                                  <a:lnTo>
                                    <a:pt x="244" y="464"/>
                                  </a:lnTo>
                                  <a:lnTo>
                                    <a:pt x="189" y="536"/>
                                  </a:lnTo>
                                  <a:lnTo>
                                    <a:pt x="141" y="612"/>
                                  </a:lnTo>
                                  <a:lnTo>
                                    <a:pt x="99" y="692"/>
                                  </a:lnTo>
                                  <a:lnTo>
                                    <a:pt x="64" y="775"/>
                                  </a:lnTo>
                                  <a:lnTo>
                                    <a:pt x="37" y="861"/>
                                  </a:lnTo>
                                  <a:lnTo>
                                    <a:pt x="17" y="949"/>
                                  </a:lnTo>
                                  <a:lnTo>
                                    <a:pt x="4" y="1040"/>
                                  </a:lnTo>
                                  <a:lnTo>
                                    <a:pt x="0" y="1133"/>
                                  </a:lnTo>
                                  <a:lnTo>
                                    <a:pt x="4" y="1226"/>
                                  </a:lnTo>
                                  <a:lnTo>
                                    <a:pt x="17" y="1317"/>
                                  </a:lnTo>
                                  <a:lnTo>
                                    <a:pt x="37" y="1405"/>
                                  </a:lnTo>
                                  <a:lnTo>
                                    <a:pt x="64" y="1491"/>
                                  </a:lnTo>
                                  <a:lnTo>
                                    <a:pt x="99" y="1574"/>
                                  </a:lnTo>
                                  <a:lnTo>
                                    <a:pt x="141" y="1654"/>
                                  </a:lnTo>
                                  <a:lnTo>
                                    <a:pt x="189" y="1730"/>
                                  </a:lnTo>
                                  <a:lnTo>
                                    <a:pt x="244" y="1802"/>
                                  </a:lnTo>
                                  <a:lnTo>
                                    <a:pt x="304" y="1870"/>
                                  </a:lnTo>
                                  <a:lnTo>
                                    <a:pt x="370" y="1934"/>
                                  </a:lnTo>
                                  <a:lnTo>
                                    <a:pt x="442" y="1993"/>
                                  </a:lnTo>
                                  <a:lnTo>
                                    <a:pt x="518" y="2047"/>
                                  </a:lnTo>
                                  <a:lnTo>
                                    <a:pt x="598" y="2096"/>
                                  </a:lnTo>
                                  <a:lnTo>
                                    <a:pt x="683" y="2140"/>
                                  </a:lnTo>
                                  <a:lnTo>
                                    <a:pt x="772" y="2177"/>
                                  </a:lnTo>
                                  <a:lnTo>
                                    <a:pt x="865" y="2208"/>
                                  </a:lnTo>
                                  <a:lnTo>
                                    <a:pt x="961" y="2233"/>
                                  </a:lnTo>
                                  <a:lnTo>
                                    <a:pt x="1059" y="2251"/>
                                  </a:lnTo>
                                  <a:lnTo>
                                    <a:pt x="1161" y="2262"/>
                                  </a:lnTo>
                                  <a:lnTo>
                                    <a:pt x="1265" y="2266"/>
                                  </a:lnTo>
                                  <a:lnTo>
                                    <a:pt x="1368" y="2262"/>
                                  </a:lnTo>
                                  <a:lnTo>
                                    <a:pt x="1470" y="2251"/>
                                  </a:lnTo>
                                  <a:lnTo>
                                    <a:pt x="1568" y="2233"/>
                                  </a:lnTo>
                                  <a:lnTo>
                                    <a:pt x="1664" y="2208"/>
                                  </a:lnTo>
                                  <a:lnTo>
                                    <a:pt x="1757" y="2177"/>
                                  </a:lnTo>
                                  <a:lnTo>
                                    <a:pt x="1846" y="2140"/>
                                  </a:lnTo>
                                  <a:lnTo>
                                    <a:pt x="1931" y="2096"/>
                                  </a:lnTo>
                                  <a:lnTo>
                                    <a:pt x="2011" y="2047"/>
                                  </a:lnTo>
                                  <a:lnTo>
                                    <a:pt x="2087" y="1993"/>
                                  </a:lnTo>
                                  <a:lnTo>
                                    <a:pt x="2159" y="1934"/>
                                  </a:lnTo>
                                  <a:lnTo>
                                    <a:pt x="2225" y="1870"/>
                                  </a:lnTo>
                                  <a:lnTo>
                                    <a:pt x="2285" y="1802"/>
                                  </a:lnTo>
                                  <a:lnTo>
                                    <a:pt x="2340" y="1730"/>
                                  </a:lnTo>
                                  <a:lnTo>
                                    <a:pt x="2388" y="1654"/>
                                  </a:lnTo>
                                  <a:lnTo>
                                    <a:pt x="2430" y="1574"/>
                                  </a:lnTo>
                                  <a:lnTo>
                                    <a:pt x="2465" y="1491"/>
                                  </a:lnTo>
                                  <a:lnTo>
                                    <a:pt x="2492" y="1405"/>
                                  </a:lnTo>
                                  <a:lnTo>
                                    <a:pt x="2512" y="1317"/>
                                  </a:lnTo>
                                  <a:lnTo>
                                    <a:pt x="2525" y="1226"/>
                                  </a:lnTo>
                                  <a:lnTo>
                                    <a:pt x="2529" y="1133"/>
                                  </a:lnTo>
                                  <a:lnTo>
                                    <a:pt x="2525" y="1040"/>
                                  </a:lnTo>
                                  <a:lnTo>
                                    <a:pt x="2512" y="949"/>
                                  </a:lnTo>
                                  <a:lnTo>
                                    <a:pt x="2492" y="861"/>
                                  </a:lnTo>
                                  <a:lnTo>
                                    <a:pt x="2465" y="775"/>
                                  </a:lnTo>
                                  <a:lnTo>
                                    <a:pt x="2430" y="692"/>
                                  </a:lnTo>
                                  <a:lnTo>
                                    <a:pt x="2388" y="612"/>
                                  </a:lnTo>
                                  <a:lnTo>
                                    <a:pt x="2340" y="536"/>
                                  </a:lnTo>
                                  <a:lnTo>
                                    <a:pt x="2285" y="464"/>
                                  </a:lnTo>
                                  <a:lnTo>
                                    <a:pt x="2225" y="396"/>
                                  </a:lnTo>
                                  <a:lnTo>
                                    <a:pt x="2159" y="332"/>
                                  </a:lnTo>
                                  <a:lnTo>
                                    <a:pt x="2087" y="273"/>
                                  </a:lnTo>
                                  <a:lnTo>
                                    <a:pt x="2011" y="219"/>
                                  </a:lnTo>
                                  <a:lnTo>
                                    <a:pt x="1931" y="170"/>
                                  </a:lnTo>
                                  <a:lnTo>
                                    <a:pt x="1846" y="126"/>
                                  </a:lnTo>
                                  <a:lnTo>
                                    <a:pt x="1757" y="89"/>
                                  </a:lnTo>
                                  <a:lnTo>
                                    <a:pt x="1664" y="58"/>
                                  </a:lnTo>
                                  <a:lnTo>
                                    <a:pt x="1568" y="33"/>
                                  </a:lnTo>
                                  <a:lnTo>
                                    <a:pt x="1470" y="15"/>
                                  </a:lnTo>
                                  <a:lnTo>
                                    <a:pt x="1368" y="4"/>
                                  </a:lnTo>
                                  <a:lnTo>
                                    <a:pt x="126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 name="Group 37"/>
                        <wpg:cNvGrpSpPr>
                          <a:grpSpLocks/>
                        </wpg:cNvGrpSpPr>
                        <wpg:grpSpPr bwMode="auto">
                          <a:xfrm>
                            <a:off x="800" y="268"/>
                            <a:ext cx="2529" cy="2266"/>
                            <a:chOff x="800" y="268"/>
                            <a:chExt cx="2529" cy="2266"/>
                          </a:xfrm>
                        </wpg:grpSpPr>
                        <wps:wsp>
                          <wps:cNvPr id="20" name="Freeform 38"/>
                          <wps:cNvSpPr>
                            <a:spLocks/>
                          </wps:cNvSpPr>
                          <wps:spPr bwMode="auto">
                            <a:xfrm>
                              <a:off x="800" y="268"/>
                              <a:ext cx="2529" cy="2266"/>
                            </a:xfrm>
                            <a:custGeom>
                              <a:avLst/>
                              <a:gdLst>
                                <a:gd name="T0" fmla="+- 0 804 800"/>
                                <a:gd name="T1" fmla="*/ T0 w 2529"/>
                                <a:gd name="T2" fmla="+- 0 1308 268"/>
                                <a:gd name="T3" fmla="*/ 1308 h 2266"/>
                                <a:gd name="T4" fmla="+- 0 837 800"/>
                                <a:gd name="T5" fmla="*/ T4 w 2529"/>
                                <a:gd name="T6" fmla="+- 0 1129 268"/>
                                <a:gd name="T7" fmla="*/ 1129 h 2266"/>
                                <a:gd name="T8" fmla="+- 0 899 800"/>
                                <a:gd name="T9" fmla="*/ T8 w 2529"/>
                                <a:gd name="T10" fmla="+- 0 960 268"/>
                                <a:gd name="T11" fmla="*/ 960 h 2266"/>
                                <a:gd name="T12" fmla="+- 0 989 800"/>
                                <a:gd name="T13" fmla="*/ T12 w 2529"/>
                                <a:gd name="T14" fmla="+- 0 804 268"/>
                                <a:gd name="T15" fmla="*/ 804 h 2266"/>
                                <a:gd name="T16" fmla="+- 0 1104 800"/>
                                <a:gd name="T17" fmla="*/ T16 w 2529"/>
                                <a:gd name="T18" fmla="+- 0 664 268"/>
                                <a:gd name="T19" fmla="*/ 664 h 2266"/>
                                <a:gd name="T20" fmla="+- 0 1242 800"/>
                                <a:gd name="T21" fmla="*/ T20 w 2529"/>
                                <a:gd name="T22" fmla="+- 0 541 268"/>
                                <a:gd name="T23" fmla="*/ 541 h 2266"/>
                                <a:gd name="T24" fmla="+- 0 1398 800"/>
                                <a:gd name="T25" fmla="*/ T24 w 2529"/>
                                <a:gd name="T26" fmla="+- 0 438 268"/>
                                <a:gd name="T27" fmla="*/ 438 h 2266"/>
                                <a:gd name="T28" fmla="+- 0 1572 800"/>
                                <a:gd name="T29" fmla="*/ T28 w 2529"/>
                                <a:gd name="T30" fmla="+- 0 357 268"/>
                                <a:gd name="T31" fmla="*/ 357 h 2266"/>
                                <a:gd name="T32" fmla="+- 0 1761 800"/>
                                <a:gd name="T33" fmla="*/ T32 w 2529"/>
                                <a:gd name="T34" fmla="+- 0 301 268"/>
                                <a:gd name="T35" fmla="*/ 301 h 2266"/>
                                <a:gd name="T36" fmla="+- 0 1961 800"/>
                                <a:gd name="T37" fmla="*/ T36 w 2529"/>
                                <a:gd name="T38" fmla="+- 0 272 268"/>
                                <a:gd name="T39" fmla="*/ 272 h 2266"/>
                                <a:gd name="T40" fmla="+- 0 2168 800"/>
                                <a:gd name="T41" fmla="*/ T40 w 2529"/>
                                <a:gd name="T42" fmla="+- 0 272 268"/>
                                <a:gd name="T43" fmla="*/ 272 h 2266"/>
                                <a:gd name="T44" fmla="+- 0 2368 800"/>
                                <a:gd name="T45" fmla="*/ T44 w 2529"/>
                                <a:gd name="T46" fmla="+- 0 301 268"/>
                                <a:gd name="T47" fmla="*/ 301 h 2266"/>
                                <a:gd name="T48" fmla="+- 0 2557 800"/>
                                <a:gd name="T49" fmla="*/ T48 w 2529"/>
                                <a:gd name="T50" fmla="+- 0 357 268"/>
                                <a:gd name="T51" fmla="*/ 357 h 2266"/>
                                <a:gd name="T52" fmla="+- 0 2731 800"/>
                                <a:gd name="T53" fmla="*/ T52 w 2529"/>
                                <a:gd name="T54" fmla="+- 0 438 268"/>
                                <a:gd name="T55" fmla="*/ 438 h 2266"/>
                                <a:gd name="T56" fmla="+- 0 2887 800"/>
                                <a:gd name="T57" fmla="*/ T56 w 2529"/>
                                <a:gd name="T58" fmla="+- 0 541 268"/>
                                <a:gd name="T59" fmla="*/ 541 h 2266"/>
                                <a:gd name="T60" fmla="+- 0 3025 800"/>
                                <a:gd name="T61" fmla="*/ T60 w 2529"/>
                                <a:gd name="T62" fmla="+- 0 664 268"/>
                                <a:gd name="T63" fmla="*/ 664 h 2266"/>
                                <a:gd name="T64" fmla="+- 0 3140 800"/>
                                <a:gd name="T65" fmla="*/ T64 w 2529"/>
                                <a:gd name="T66" fmla="+- 0 804 268"/>
                                <a:gd name="T67" fmla="*/ 804 h 2266"/>
                                <a:gd name="T68" fmla="+- 0 3230 800"/>
                                <a:gd name="T69" fmla="*/ T68 w 2529"/>
                                <a:gd name="T70" fmla="+- 0 960 268"/>
                                <a:gd name="T71" fmla="*/ 960 h 2266"/>
                                <a:gd name="T72" fmla="+- 0 3292 800"/>
                                <a:gd name="T73" fmla="*/ T72 w 2529"/>
                                <a:gd name="T74" fmla="+- 0 1129 268"/>
                                <a:gd name="T75" fmla="*/ 1129 h 2266"/>
                                <a:gd name="T76" fmla="+- 0 3325 800"/>
                                <a:gd name="T77" fmla="*/ T76 w 2529"/>
                                <a:gd name="T78" fmla="+- 0 1308 268"/>
                                <a:gd name="T79" fmla="*/ 1308 h 2266"/>
                                <a:gd name="T80" fmla="+- 0 3325 800"/>
                                <a:gd name="T81" fmla="*/ T80 w 2529"/>
                                <a:gd name="T82" fmla="+- 0 1494 268"/>
                                <a:gd name="T83" fmla="*/ 1494 h 2266"/>
                                <a:gd name="T84" fmla="+- 0 3292 800"/>
                                <a:gd name="T85" fmla="*/ T84 w 2529"/>
                                <a:gd name="T86" fmla="+- 0 1673 268"/>
                                <a:gd name="T87" fmla="*/ 1673 h 2266"/>
                                <a:gd name="T88" fmla="+- 0 3230 800"/>
                                <a:gd name="T89" fmla="*/ T88 w 2529"/>
                                <a:gd name="T90" fmla="+- 0 1842 268"/>
                                <a:gd name="T91" fmla="*/ 1842 h 2266"/>
                                <a:gd name="T92" fmla="+- 0 3140 800"/>
                                <a:gd name="T93" fmla="*/ T92 w 2529"/>
                                <a:gd name="T94" fmla="+- 0 1998 268"/>
                                <a:gd name="T95" fmla="*/ 1998 h 2266"/>
                                <a:gd name="T96" fmla="+- 0 3025 800"/>
                                <a:gd name="T97" fmla="*/ T96 w 2529"/>
                                <a:gd name="T98" fmla="+- 0 2138 268"/>
                                <a:gd name="T99" fmla="*/ 2138 h 2266"/>
                                <a:gd name="T100" fmla="+- 0 2887 800"/>
                                <a:gd name="T101" fmla="*/ T100 w 2529"/>
                                <a:gd name="T102" fmla="+- 0 2261 268"/>
                                <a:gd name="T103" fmla="*/ 2261 h 2266"/>
                                <a:gd name="T104" fmla="+- 0 2731 800"/>
                                <a:gd name="T105" fmla="*/ T104 w 2529"/>
                                <a:gd name="T106" fmla="+- 0 2364 268"/>
                                <a:gd name="T107" fmla="*/ 2364 h 2266"/>
                                <a:gd name="T108" fmla="+- 0 2557 800"/>
                                <a:gd name="T109" fmla="*/ T108 w 2529"/>
                                <a:gd name="T110" fmla="+- 0 2445 268"/>
                                <a:gd name="T111" fmla="*/ 2445 h 2266"/>
                                <a:gd name="T112" fmla="+- 0 2368 800"/>
                                <a:gd name="T113" fmla="*/ T112 w 2529"/>
                                <a:gd name="T114" fmla="+- 0 2501 268"/>
                                <a:gd name="T115" fmla="*/ 2501 h 2266"/>
                                <a:gd name="T116" fmla="+- 0 2168 800"/>
                                <a:gd name="T117" fmla="*/ T116 w 2529"/>
                                <a:gd name="T118" fmla="+- 0 2530 268"/>
                                <a:gd name="T119" fmla="*/ 2530 h 2266"/>
                                <a:gd name="T120" fmla="+- 0 1961 800"/>
                                <a:gd name="T121" fmla="*/ T120 w 2529"/>
                                <a:gd name="T122" fmla="+- 0 2530 268"/>
                                <a:gd name="T123" fmla="*/ 2530 h 2266"/>
                                <a:gd name="T124" fmla="+- 0 1761 800"/>
                                <a:gd name="T125" fmla="*/ T124 w 2529"/>
                                <a:gd name="T126" fmla="+- 0 2501 268"/>
                                <a:gd name="T127" fmla="*/ 2501 h 2266"/>
                                <a:gd name="T128" fmla="+- 0 1572 800"/>
                                <a:gd name="T129" fmla="*/ T128 w 2529"/>
                                <a:gd name="T130" fmla="+- 0 2445 268"/>
                                <a:gd name="T131" fmla="*/ 2445 h 2266"/>
                                <a:gd name="T132" fmla="+- 0 1398 800"/>
                                <a:gd name="T133" fmla="*/ T132 w 2529"/>
                                <a:gd name="T134" fmla="+- 0 2364 268"/>
                                <a:gd name="T135" fmla="*/ 2364 h 2266"/>
                                <a:gd name="T136" fmla="+- 0 1242 800"/>
                                <a:gd name="T137" fmla="*/ T136 w 2529"/>
                                <a:gd name="T138" fmla="+- 0 2261 268"/>
                                <a:gd name="T139" fmla="*/ 2261 h 2266"/>
                                <a:gd name="T140" fmla="+- 0 1104 800"/>
                                <a:gd name="T141" fmla="*/ T140 w 2529"/>
                                <a:gd name="T142" fmla="+- 0 2138 268"/>
                                <a:gd name="T143" fmla="*/ 2138 h 2266"/>
                                <a:gd name="T144" fmla="+- 0 989 800"/>
                                <a:gd name="T145" fmla="*/ T144 w 2529"/>
                                <a:gd name="T146" fmla="+- 0 1998 268"/>
                                <a:gd name="T147" fmla="*/ 1998 h 2266"/>
                                <a:gd name="T148" fmla="+- 0 899 800"/>
                                <a:gd name="T149" fmla="*/ T148 w 2529"/>
                                <a:gd name="T150" fmla="+- 0 1842 268"/>
                                <a:gd name="T151" fmla="*/ 1842 h 2266"/>
                                <a:gd name="T152" fmla="+- 0 837 800"/>
                                <a:gd name="T153" fmla="*/ T152 w 2529"/>
                                <a:gd name="T154" fmla="+- 0 1673 268"/>
                                <a:gd name="T155" fmla="*/ 1673 h 2266"/>
                                <a:gd name="T156" fmla="+- 0 804 800"/>
                                <a:gd name="T157" fmla="*/ T156 w 2529"/>
                                <a:gd name="T158" fmla="+- 0 1494 268"/>
                                <a:gd name="T159" fmla="*/ 1494 h 22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529" h="2266">
                                  <a:moveTo>
                                    <a:pt x="0" y="1133"/>
                                  </a:moveTo>
                                  <a:lnTo>
                                    <a:pt x="4" y="1040"/>
                                  </a:lnTo>
                                  <a:lnTo>
                                    <a:pt x="17" y="949"/>
                                  </a:lnTo>
                                  <a:lnTo>
                                    <a:pt x="37" y="861"/>
                                  </a:lnTo>
                                  <a:lnTo>
                                    <a:pt x="64" y="775"/>
                                  </a:lnTo>
                                  <a:lnTo>
                                    <a:pt x="99" y="692"/>
                                  </a:lnTo>
                                  <a:lnTo>
                                    <a:pt x="141" y="612"/>
                                  </a:lnTo>
                                  <a:lnTo>
                                    <a:pt x="189" y="536"/>
                                  </a:lnTo>
                                  <a:lnTo>
                                    <a:pt x="244" y="464"/>
                                  </a:lnTo>
                                  <a:lnTo>
                                    <a:pt x="304" y="396"/>
                                  </a:lnTo>
                                  <a:lnTo>
                                    <a:pt x="370" y="332"/>
                                  </a:lnTo>
                                  <a:lnTo>
                                    <a:pt x="442" y="273"/>
                                  </a:lnTo>
                                  <a:lnTo>
                                    <a:pt x="518" y="219"/>
                                  </a:lnTo>
                                  <a:lnTo>
                                    <a:pt x="598" y="170"/>
                                  </a:lnTo>
                                  <a:lnTo>
                                    <a:pt x="683" y="126"/>
                                  </a:lnTo>
                                  <a:lnTo>
                                    <a:pt x="772" y="89"/>
                                  </a:lnTo>
                                  <a:lnTo>
                                    <a:pt x="865" y="58"/>
                                  </a:lnTo>
                                  <a:lnTo>
                                    <a:pt x="961" y="33"/>
                                  </a:lnTo>
                                  <a:lnTo>
                                    <a:pt x="1059" y="15"/>
                                  </a:lnTo>
                                  <a:lnTo>
                                    <a:pt x="1161" y="4"/>
                                  </a:lnTo>
                                  <a:lnTo>
                                    <a:pt x="1265" y="0"/>
                                  </a:lnTo>
                                  <a:lnTo>
                                    <a:pt x="1368" y="4"/>
                                  </a:lnTo>
                                  <a:lnTo>
                                    <a:pt x="1470" y="15"/>
                                  </a:lnTo>
                                  <a:lnTo>
                                    <a:pt x="1568" y="33"/>
                                  </a:lnTo>
                                  <a:lnTo>
                                    <a:pt x="1664" y="58"/>
                                  </a:lnTo>
                                  <a:lnTo>
                                    <a:pt x="1757" y="89"/>
                                  </a:lnTo>
                                  <a:lnTo>
                                    <a:pt x="1846" y="126"/>
                                  </a:lnTo>
                                  <a:lnTo>
                                    <a:pt x="1931" y="170"/>
                                  </a:lnTo>
                                  <a:lnTo>
                                    <a:pt x="2011" y="219"/>
                                  </a:lnTo>
                                  <a:lnTo>
                                    <a:pt x="2087" y="273"/>
                                  </a:lnTo>
                                  <a:lnTo>
                                    <a:pt x="2159" y="332"/>
                                  </a:lnTo>
                                  <a:lnTo>
                                    <a:pt x="2225" y="396"/>
                                  </a:lnTo>
                                  <a:lnTo>
                                    <a:pt x="2285" y="464"/>
                                  </a:lnTo>
                                  <a:lnTo>
                                    <a:pt x="2340" y="536"/>
                                  </a:lnTo>
                                  <a:lnTo>
                                    <a:pt x="2388" y="612"/>
                                  </a:lnTo>
                                  <a:lnTo>
                                    <a:pt x="2430" y="692"/>
                                  </a:lnTo>
                                  <a:lnTo>
                                    <a:pt x="2465" y="775"/>
                                  </a:lnTo>
                                  <a:lnTo>
                                    <a:pt x="2492" y="861"/>
                                  </a:lnTo>
                                  <a:lnTo>
                                    <a:pt x="2512" y="949"/>
                                  </a:lnTo>
                                  <a:lnTo>
                                    <a:pt x="2525" y="1040"/>
                                  </a:lnTo>
                                  <a:lnTo>
                                    <a:pt x="2529" y="1133"/>
                                  </a:lnTo>
                                  <a:lnTo>
                                    <a:pt x="2525" y="1226"/>
                                  </a:lnTo>
                                  <a:lnTo>
                                    <a:pt x="2512" y="1317"/>
                                  </a:lnTo>
                                  <a:lnTo>
                                    <a:pt x="2492" y="1405"/>
                                  </a:lnTo>
                                  <a:lnTo>
                                    <a:pt x="2465" y="1491"/>
                                  </a:lnTo>
                                  <a:lnTo>
                                    <a:pt x="2430" y="1574"/>
                                  </a:lnTo>
                                  <a:lnTo>
                                    <a:pt x="2388" y="1654"/>
                                  </a:lnTo>
                                  <a:lnTo>
                                    <a:pt x="2340" y="1730"/>
                                  </a:lnTo>
                                  <a:lnTo>
                                    <a:pt x="2285" y="1802"/>
                                  </a:lnTo>
                                  <a:lnTo>
                                    <a:pt x="2225" y="1870"/>
                                  </a:lnTo>
                                  <a:lnTo>
                                    <a:pt x="2159" y="1934"/>
                                  </a:lnTo>
                                  <a:lnTo>
                                    <a:pt x="2087" y="1993"/>
                                  </a:lnTo>
                                  <a:lnTo>
                                    <a:pt x="2011" y="2047"/>
                                  </a:lnTo>
                                  <a:lnTo>
                                    <a:pt x="1931" y="2096"/>
                                  </a:lnTo>
                                  <a:lnTo>
                                    <a:pt x="1846" y="2140"/>
                                  </a:lnTo>
                                  <a:lnTo>
                                    <a:pt x="1757" y="2177"/>
                                  </a:lnTo>
                                  <a:lnTo>
                                    <a:pt x="1664" y="2208"/>
                                  </a:lnTo>
                                  <a:lnTo>
                                    <a:pt x="1568" y="2233"/>
                                  </a:lnTo>
                                  <a:lnTo>
                                    <a:pt x="1470" y="2251"/>
                                  </a:lnTo>
                                  <a:lnTo>
                                    <a:pt x="1368" y="2262"/>
                                  </a:lnTo>
                                  <a:lnTo>
                                    <a:pt x="1265" y="2266"/>
                                  </a:lnTo>
                                  <a:lnTo>
                                    <a:pt x="1161" y="2262"/>
                                  </a:lnTo>
                                  <a:lnTo>
                                    <a:pt x="1059" y="2251"/>
                                  </a:lnTo>
                                  <a:lnTo>
                                    <a:pt x="961" y="2233"/>
                                  </a:lnTo>
                                  <a:lnTo>
                                    <a:pt x="865" y="2208"/>
                                  </a:lnTo>
                                  <a:lnTo>
                                    <a:pt x="772" y="2177"/>
                                  </a:lnTo>
                                  <a:lnTo>
                                    <a:pt x="683" y="2140"/>
                                  </a:lnTo>
                                  <a:lnTo>
                                    <a:pt x="598" y="2096"/>
                                  </a:lnTo>
                                  <a:lnTo>
                                    <a:pt x="518" y="2047"/>
                                  </a:lnTo>
                                  <a:lnTo>
                                    <a:pt x="442" y="1993"/>
                                  </a:lnTo>
                                  <a:lnTo>
                                    <a:pt x="370" y="1934"/>
                                  </a:lnTo>
                                  <a:lnTo>
                                    <a:pt x="304" y="1870"/>
                                  </a:lnTo>
                                  <a:lnTo>
                                    <a:pt x="244" y="1802"/>
                                  </a:lnTo>
                                  <a:lnTo>
                                    <a:pt x="189" y="1730"/>
                                  </a:lnTo>
                                  <a:lnTo>
                                    <a:pt x="141" y="1654"/>
                                  </a:lnTo>
                                  <a:lnTo>
                                    <a:pt x="99" y="1574"/>
                                  </a:lnTo>
                                  <a:lnTo>
                                    <a:pt x="64" y="1491"/>
                                  </a:lnTo>
                                  <a:lnTo>
                                    <a:pt x="37" y="1405"/>
                                  </a:lnTo>
                                  <a:lnTo>
                                    <a:pt x="17" y="1317"/>
                                  </a:lnTo>
                                  <a:lnTo>
                                    <a:pt x="4" y="1226"/>
                                  </a:lnTo>
                                  <a:lnTo>
                                    <a:pt x="0" y="1133"/>
                                  </a:lnTo>
                                  <a:close/>
                                </a:path>
                              </a:pathLst>
                            </a:custGeom>
                            <a:noFill/>
                            <a:ln w="25400">
                              <a:solidFill>
                                <a:srgbClr val="385D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35"/>
                        <wpg:cNvGrpSpPr>
                          <a:grpSpLocks/>
                        </wpg:cNvGrpSpPr>
                        <wpg:grpSpPr bwMode="auto">
                          <a:xfrm>
                            <a:off x="0" y="1070"/>
                            <a:ext cx="1188" cy="438"/>
                            <a:chOff x="0" y="1070"/>
                            <a:chExt cx="1188" cy="438"/>
                          </a:xfrm>
                        </wpg:grpSpPr>
                        <wps:wsp>
                          <wps:cNvPr id="22" name="Freeform 36"/>
                          <wps:cNvSpPr>
                            <a:spLocks/>
                          </wps:cNvSpPr>
                          <wps:spPr bwMode="auto">
                            <a:xfrm>
                              <a:off x="0" y="1070"/>
                              <a:ext cx="1188" cy="438"/>
                            </a:xfrm>
                            <a:custGeom>
                              <a:avLst/>
                              <a:gdLst>
                                <a:gd name="T0" fmla="*/ 0 w 1188"/>
                                <a:gd name="T1" fmla="+- 0 1508 1070"/>
                                <a:gd name="T2" fmla="*/ 1508 h 438"/>
                                <a:gd name="T3" fmla="*/ 1188 w 1188"/>
                                <a:gd name="T4" fmla="+- 0 1508 1070"/>
                                <a:gd name="T5" fmla="*/ 1508 h 438"/>
                                <a:gd name="T6" fmla="*/ 1188 w 1188"/>
                                <a:gd name="T7" fmla="+- 0 1070 1070"/>
                                <a:gd name="T8" fmla="*/ 1070 h 438"/>
                                <a:gd name="T9" fmla="*/ 0 w 1188"/>
                                <a:gd name="T10" fmla="+- 0 1070 1070"/>
                                <a:gd name="T11" fmla="*/ 1070 h 438"/>
                                <a:gd name="T12" fmla="*/ 0 w 1188"/>
                                <a:gd name="T13" fmla="+- 0 1508 1070"/>
                                <a:gd name="T14" fmla="*/ 1508 h 438"/>
                              </a:gdLst>
                              <a:ahLst/>
                              <a:cxnLst>
                                <a:cxn ang="0">
                                  <a:pos x="T0" y="T2"/>
                                </a:cxn>
                                <a:cxn ang="0">
                                  <a:pos x="T3" y="T5"/>
                                </a:cxn>
                                <a:cxn ang="0">
                                  <a:pos x="T6" y="T8"/>
                                </a:cxn>
                                <a:cxn ang="0">
                                  <a:pos x="T9" y="T11"/>
                                </a:cxn>
                                <a:cxn ang="0">
                                  <a:pos x="T12" y="T14"/>
                                </a:cxn>
                              </a:cxnLst>
                              <a:rect l="0" t="0" r="r" b="b"/>
                              <a:pathLst>
                                <a:path w="1188" h="438">
                                  <a:moveTo>
                                    <a:pt x="0" y="438"/>
                                  </a:moveTo>
                                  <a:lnTo>
                                    <a:pt x="1188" y="438"/>
                                  </a:lnTo>
                                  <a:lnTo>
                                    <a:pt x="1188" y="0"/>
                                  </a:lnTo>
                                  <a:lnTo>
                                    <a:pt x="0" y="0"/>
                                  </a:lnTo>
                                  <a:lnTo>
                                    <a:pt x="0" y="4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 name="Group 33"/>
                        <wpg:cNvGrpSpPr>
                          <a:grpSpLocks/>
                        </wpg:cNvGrpSpPr>
                        <wpg:grpSpPr bwMode="auto">
                          <a:xfrm>
                            <a:off x="2823" y="290"/>
                            <a:ext cx="406" cy="412"/>
                            <a:chOff x="2823" y="290"/>
                            <a:chExt cx="406" cy="412"/>
                          </a:xfrm>
                        </wpg:grpSpPr>
                        <wps:wsp>
                          <wps:cNvPr id="24" name="Freeform 34"/>
                          <wps:cNvSpPr>
                            <a:spLocks/>
                          </wps:cNvSpPr>
                          <wps:spPr bwMode="auto">
                            <a:xfrm>
                              <a:off x="2823" y="290"/>
                              <a:ext cx="406" cy="412"/>
                            </a:xfrm>
                            <a:custGeom>
                              <a:avLst/>
                              <a:gdLst>
                                <a:gd name="T0" fmla="+- 0 2949 2823"/>
                                <a:gd name="T1" fmla="*/ T0 w 406"/>
                                <a:gd name="T2" fmla="+- 0 290 290"/>
                                <a:gd name="T3" fmla="*/ 290 h 412"/>
                                <a:gd name="T4" fmla="+- 0 2823 2823"/>
                                <a:gd name="T5" fmla="*/ T4 w 406"/>
                                <a:gd name="T6" fmla="+- 0 412 290"/>
                                <a:gd name="T7" fmla="*/ 412 h 412"/>
                                <a:gd name="T8" fmla="+- 0 3041 2823"/>
                                <a:gd name="T9" fmla="*/ T8 w 406"/>
                                <a:gd name="T10" fmla="+- 0 637 290"/>
                                <a:gd name="T11" fmla="*/ 637 h 412"/>
                                <a:gd name="T12" fmla="+- 0 2978 2823"/>
                                <a:gd name="T13" fmla="*/ T12 w 406"/>
                                <a:gd name="T14" fmla="+- 0 698 290"/>
                                <a:gd name="T15" fmla="*/ 698 h 412"/>
                                <a:gd name="T16" fmla="+- 0 3226 2823"/>
                                <a:gd name="T17" fmla="*/ T16 w 406"/>
                                <a:gd name="T18" fmla="+- 0 702 290"/>
                                <a:gd name="T19" fmla="*/ 702 h 412"/>
                                <a:gd name="T20" fmla="+- 0 3229 2823"/>
                                <a:gd name="T21" fmla="*/ T20 w 406"/>
                                <a:gd name="T22" fmla="+- 0 515 290"/>
                                <a:gd name="T23" fmla="*/ 515 h 412"/>
                                <a:gd name="T24" fmla="+- 0 3167 2823"/>
                                <a:gd name="T25" fmla="*/ T24 w 406"/>
                                <a:gd name="T26" fmla="+- 0 515 290"/>
                                <a:gd name="T27" fmla="*/ 515 h 412"/>
                                <a:gd name="T28" fmla="+- 0 2949 2823"/>
                                <a:gd name="T29" fmla="*/ T28 w 406"/>
                                <a:gd name="T30" fmla="+- 0 290 290"/>
                                <a:gd name="T31" fmla="*/ 290 h 41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06" h="412">
                                  <a:moveTo>
                                    <a:pt x="126" y="0"/>
                                  </a:moveTo>
                                  <a:lnTo>
                                    <a:pt x="0" y="122"/>
                                  </a:lnTo>
                                  <a:lnTo>
                                    <a:pt x="218" y="347"/>
                                  </a:lnTo>
                                  <a:lnTo>
                                    <a:pt x="155" y="408"/>
                                  </a:lnTo>
                                  <a:lnTo>
                                    <a:pt x="403" y="412"/>
                                  </a:lnTo>
                                  <a:lnTo>
                                    <a:pt x="406" y="225"/>
                                  </a:lnTo>
                                  <a:lnTo>
                                    <a:pt x="344" y="225"/>
                                  </a:lnTo>
                                  <a:lnTo>
                                    <a:pt x="126"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 name="Group 31"/>
                        <wpg:cNvGrpSpPr>
                          <a:grpSpLocks/>
                        </wpg:cNvGrpSpPr>
                        <wpg:grpSpPr bwMode="auto">
                          <a:xfrm>
                            <a:off x="3167" y="454"/>
                            <a:ext cx="63" cy="61"/>
                            <a:chOff x="3167" y="454"/>
                            <a:chExt cx="63" cy="61"/>
                          </a:xfrm>
                        </wpg:grpSpPr>
                        <wps:wsp>
                          <wps:cNvPr id="26" name="Freeform 32"/>
                          <wps:cNvSpPr>
                            <a:spLocks/>
                          </wps:cNvSpPr>
                          <wps:spPr bwMode="auto">
                            <a:xfrm>
                              <a:off x="3167" y="454"/>
                              <a:ext cx="63" cy="61"/>
                            </a:xfrm>
                            <a:custGeom>
                              <a:avLst/>
                              <a:gdLst>
                                <a:gd name="T0" fmla="+- 0 3230 3167"/>
                                <a:gd name="T1" fmla="*/ T0 w 63"/>
                                <a:gd name="T2" fmla="+- 0 454 454"/>
                                <a:gd name="T3" fmla="*/ 454 h 61"/>
                                <a:gd name="T4" fmla="+- 0 3167 3167"/>
                                <a:gd name="T5" fmla="*/ T4 w 63"/>
                                <a:gd name="T6" fmla="+- 0 515 454"/>
                                <a:gd name="T7" fmla="*/ 515 h 61"/>
                                <a:gd name="T8" fmla="+- 0 3229 3167"/>
                                <a:gd name="T9" fmla="*/ T8 w 63"/>
                                <a:gd name="T10" fmla="+- 0 515 454"/>
                                <a:gd name="T11" fmla="*/ 515 h 61"/>
                                <a:gd name="T12" fmla="+- 0 3230 3167"/>
                                <a:gd name="T13" fmla="*/ T12 w 63"/>
                                <a:gd name="T14" fmla="+- 0 454 454"/>
                                <a:gd name="T15" fmla="*/ 454 h 61"/>
                              </a:gdLst>
                              <a:ahLst/>
                              <a:cxnLst>
                                <a:cxn ang="0">
                                  <a:pos x="T1" y="T3"/>
                                </a:cxn>
                                <a:cxn ang="0">
                                  <a:pos x="T5" y="T7"/>
                                </a:cxn>
                                <a:cxn ang="0">
                                  <a:pos x="T9" y="T11"/>
                                </a:cxn>
                                <a:cxn ang="0">
                                  <a:pos x="T13" y="T15"/>
                                </a:cxn>
                              </a:cxnLst>
                              <a:rect l="0" t="0" r="r" b="b"/>
                              <a:pathLst>
                                <a:path w="63" h="61">
                                  <a:moveTo>
                                    <a:pt x="63" y="0"/>
                                  </a:moveTo>
                                  <a:lnTo>
                                    <a:pt x="0" y="61"/>
                                  </a:lnTo>
                                  <a:lnTo>
                                    <a:pt x="62" y="61"/>
                                  </a:lnTo>
                                  <a:lnTo>
                                    <a:pt x="6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29"/>
                        <wpg:cNvGrpSpPr>
                          <a:grpSpLocks/>
                        </wpg:cNvGrpSpPr>
                        <wpg:grpSpPr bwMode="auto">
                          <a:xfrm>
                            <a:off x="2823" y="290"/>
                            <a:ext cx="407" cy="412"/>
                            <a:chOff x="2823" y="290"/>
                            <a:chExt cx="407" cy="412"/>
                          </a:xfrm>
                        </wpg:grpSpPr>
                        <wps:wsp>
                          <wps:cNvPr id="28" name="Freeform 30"/>
                          <wps:cNvSpPr>
                            <a:spLocks/>
                          </wps:cNvSpPr>
                          <wps:spPr bwMode="auto">
                            <a:xfrm>
                              <a:off x="2823" y="290"/>
                              <a:ext cx="407" cy="412"/>
                            </a:xfrm>
                            <a:custGeom>
                              <a:avLst/>
                              <a:gdLst>
                                <a:gd name="T0" fmla="+- 0 2949 2823"/>
                                <a:gd name="T1" fmla="*/ T0 w 407"/>
                                <a:gd name="T2" fmla="+- 0 290 290"/>
                                <a:gd name="T3" fmla="*/ 290 h 412"/>
                                <a:gd name="T4" fmla="+- 0 3167 2823"/>
                                <a:gd name="T5" fmla="*/ T4 w 407"/>
                                <a:gd name="T6" fmla="+- 0 515 290"/>
                                <a:gd name="T7" fmla="*/ 515 h 412"/>
                                <a:gd name="T8" fmla="+- 0 3230 2823"/>
                                <a:gd name="T9" fmla="*/ T8 w 407"/>
                                <a:gd name="T10" fmla="+- 0 454 290"/>
                                <a:gd name="T11" fmla="*/ 454 h 412"/>
                                <a:gd name="T12" fmla="+- 0 3226 2823"/>
                                <a:gd name="T13" fmla="*/ T12 w 407"/>
                                <a:gd name="T14" fmla="+- 0 702 290"/>
                                <a:gd name="T15" fmla="*/ 702 h 412"/>
                                <a:gd name="T16" fmla="+- 0 2978 2823"/>
                                <a:gd name="T17" fmla="*/ T16 w 407"/>
                                <a:gd name="T18" fmla="+- 0 698 290"/>
                                <a:gd name="T19" fmla="*/ 698 h 412"/>
                                <a:gd name="T20" fmla="+- 0 3041 2823"/>
                                <a:gd name="T21" fmla="*/ T20 w 407"/>
                                <a:gd name="T22" fmla="+- 0 637 290"/>
                                <a:gd name="T23" fmla="*/ 637 h 412"/>
                                <a:gd name="T24" fmla="+- 0 2823 2823"/>
                                <a:gd name="T25" fmla="*/ T24 w 407"/>
                                <a:gd name="T26" fmla="+- 0 412 290"/>
                                <a:gd name="T27" fmla="*/ 412 h 412"/>
                                <a:gd name="T28" fmla="+- 0 2949 2823"/>
                                <a:gd name="T29" fmla="*/ T28 w 407"/>
                                <a:gd name="T30" fmla="+- 0 290 290"/>
                                <a:gd name="T31" fmla="*/ 290 h 41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07" h="412">
                                  <a:moveTo>
                                    <a:pt x="126" y="0"/>
                                  </a:moveTo>
                                  <a:lnTo>
                                    <a:pt x="344" y="225"/>
                                  </a:lnTo>
                                  <a:lnTo>
                                    <a:pt x="407" y="164"/>
                                  </a:lnTo>
                                  <a:lnTo>
                                    <a:pt x="403" y="412"/>
                                  </a:lnTo>
                                  <a:lnTo>
                                    <a:pt x="155" y="408"/>
                                  </a:lnTo>
                                  <a:lnTo>
                                    <a:pt x="218" y="347"/>
                                  </a:lnTo>
                                  <a:lnTo>
                                    <a:pt x="0" y="122"/>
                                  </a:lnTo>
                                  <a:lnTo>
                                    <a:pt x="126" y="0"/>
                                  </a:lnTo>
                                  <a:close/>
                                </a:path>
                              </a:pathLst>
                            </a:custGeom>
                            <a:noFill/>
                            <a:ln w="25400">
                              <a:solidFill>
                                <a:srgbClr val="385D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7"/>
                        <wpg:cNvGrpSpPr>
                          <a:grpSpLocks/>
                        </wpg:cNvGrpSpPr>
                        <wpg:grpSpPr bwMode="auto">
                          <a:xfrm>
                            <a:off x="3025" y="1999"/>
                            <a:ext cx="295" cy="246"/>
                            <a:chOff x="3025" y="1999"/>
                            <a:chExt cx="295" cy="246"/>
                          </a:xfrm>
                        </wpg:grpSpPr>
                        <wps:wsp>
                          <wps:cNvPr id="30" name="Freeform 28"/>
                          <wps:cNvSpPr>
                            <a:spLocks/>
                          </wps:cNvSpPr>
                          <wps:spPr bwMode="auto">
                            <a:xfrm>
                              <a:off x="3025" y="1999"/>
                              <a:ext cx="295" cy="246"/>
                            </a:xfrm>
                            <a:custGeom>
                              <a:avLst/>
                              <a:gdLst>
                                <a:gd name="T0" fmla="+- 0 3025 3025"/>
                                <a:gd name="T1" fmla="*/ T0 w 295"/>
                                <a:gd name="T2" fmla="+- 0 1999 1999"/>
                                <a:gd name="T3" fmla="*/ 1999 h 246"/>
                                <a:gd name="T4" fmla="+- 0 3049 3025"/>
                                <a:gd name="T5" fmla="*/ T4 w 295"/>
                                <a:gd name="T6" fmla="+- 0 2245 1999"/>
                                <a:gd name="T7" fmla="*/ 2245 h 246"/>
                                <a:gd name="T8" fmla="+- 0 3295 3025"/>
                                <a:gd name="T9" fmla="*/ T8 w 295"/>
                                <a:gd name="T10" fmla="+- 0 2222 1999"/>
                                <a:gd name="T11" fmla="*/ 2222 h 246"/>
                                <a:gd name="T12" fmla="+- 0 3228 3025"/>
                                <a:gd name="T13" fmla="*/ T12 w 295"/>
                                <a:gd name="T14" fmla="+- 0 2166 1999"/>
                                <a:gd name="T15" fmla="*/ 2166 h 246"/>
                                <a:gd name="T16" fmla="+- 0 3320 3025"/>
                                <a:gd name="T17" fmla="*/ T16 w 295"/>
                                <a:gd name="T18" fmla="+- 0 2055 1999"/>
                                <a:gd name="T19" fmla="*/ 2055 h 246"/>
                                <a:gd name="T20" fmla="+- 0 3093 3025"/>
                                <a:gd name="T21" fmla="*/ T20 w 295"/>
                                <a:gd name="T22" fmla="+- 0 2055 1999"/>
                                <a:gd name="T23" fmla="*/ 2055 h 246"/>
                                <a:gd name="T24" fmla="+- 0 3025 3025"/>
                                <a:gd name="T25" fmla="*/ T24 w 295"/>
                                <a:gd name="T26" fmla="+- 0 1999 1999"/>
                                <a:gd name="T27" fmla="*/ 1999 h 246"/>
                              </a:gdLst>
                              <a:ahLst/>
                              <a:cxnLst>
                                <a:cxn ang="0">
                                  <a:pos x="T1" y="T3"/>
                                </a:cxn>
                                <a:cxn ang="0">
                                  <a:pos x="T5" y="T7"/>
                                </a:cxn>
                                <a:cxn ang="0">
                                  <a:pos x="T9" y="T11"/>
                                </a:cxn>
                                <a:cxn ang="0">
                                  <a:pos x="T13" y="T15"/>
                                </a:cxn>
                                <a:cxn ang="0">
                                  <a:pos x="T17" y="T19"/>
                                </a:cxn>
                                <a:cxn ang="0">
                                  <a:pos x="T21" y="T23"/>
                                </a:cxn>
                                <a:cxn ang="0">
                                  <a:pos x="T25" y="T27"/>
                                </a:cxn>
                              </a:cxnLst>
                              <a:rect l="0" t="0" r="r" b="b"/>
                              <a:pathLst>
                                <a:path w="295" h="246">
                                  <a:moveTo>
                                    <a:pt x="0" y="0"/>
                                  </a:moveTo>
                                  <a:lnTo>
                                    <a:pt x="24" y="246"/>
                                  </a:lnTo>
                                  <a:lnTo>
                                    <a:pt x="270" y="223"/>
                                  </a:lnTo>
                                  <a:lnTo>
                                    <a:pt x="203" y="167"/>
                                  </a:lnTo>
                                  <a:lnTo>
                                    <a:pt x="295" y="56"/>
                                  </a:lnTo>
                                  <a:lnTo>
                                    <a:pt x="68" y="56"/>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 name="Group 25"/>
                        <wpg:cNvGrpSpPr>
                          <a:grpSpLocks/>
                        </wpg:cNvGrpSpPr>
                        <wpg:grpSpPr bwMode="auto">
                          <a:xfrm>
                            <a:off x="3093" y="1813"/>
                            <a:ext cx="334" cy="242"/>
                            <a:chOff x="3093" y="1813"/>
                            <a:chExt cx="334" cy="242"/>
                          </a:xfrm>
                        </wpg:grpSpPr>
                        <wps:wsp>
                          <wps:cNvPr id="32" name="Freeform 26"/>
                          <wps:cNvSpPr>
                            <a:spLocks/>
                          </wps:cNvSpPr>
                          <wps:spPr bwMode="auto">
                            <a:xfrm>
                              <a:off x="3093" y="1813"/>
                              <a:ext cx="334" cy="242"/>
                            </a:xfrm>
                            <a:custGeom>
                              <a:avLst/>
                              <a:gdLst>
                                <a:gd name="T0" fmla="+- 0 3292 3093"/>
                                <a:gd name="T1" fmla="*/ T0 w 334"/>
                                <a:gd name="T2" fmla="+- 0 1813 1813"/>
                                <a:gd name="T3" fmla="*/ 1813 h 242"/>
                                <a:gd name="T4" fmla="+- 0 3093 3093"/>
                                <a:gd name="T5" fmla="*/ T4 w 334"/>
                                <a:gd name="T6" fmla="+- 0 2055 1813"/>
                                <a:gd name="T7" fmla="*/ 2055 h 242"/>
                                <a:gd name="T8" fmla="+- 0 3320 3093"/>
                                <a:gd name="T9" fmla="*/ T8 w 334"/>
                                <a:gd name="T10" fmla="+- 0 2055 1813"/>
                                <a:gd name="T11" fmla="*/ 2055 h 242"/>
                                <a:gd name="T12" fmla="+- 0 3427 3093"/>
                                <a:gd name="T13" fmla="*/ T12 w 334"/>
                                <a:gd name="T14" fmla="+- 0 1925 1813"/>
                                <a:gd name="T15" fmla="*/ 1925 h 242"/>
                                <a:gd name="T16" fmla="+- 0 3292 3093"/>
                                <a:gd name="T17" fmla="*/ T16 w 334"/>
                                <a:gd name="T18" fmla="+- 0 1813 1813"/>
                                <a:gd name="T19" fmla="*/ 1813 h 242"/>
                              </a:gdLst>
                              <a:ahLst/>
                              <a:cxnLst>
                                <a:cxn ang="0">
                                  <a:pos x="T1" y="T3"/>
                                </a:cxn>
                                <a:cxn ang="0">
                                  <a:pos x="T5" y="T7"/>
                                </a:cxn>
                                <a:cxn ang="0">
                                  <a:pos x="T9" y="T11"/>
                                </a:cxn>
                                <a:cxn ang="0">
                                  <a:pos x="T13" y="T15"/>
                                </a:cxn>
                                <a:cxn ang="0">
                                  <a:pos x="T17" y="T19"/>
                                </a:cxn>
                              </a:cxnLst>
                              <a:rect l="0" t="0" r="r" b="b"/>
                              <a:pathLst>
                                <a:path w="334" h="242">
                                  <a:moveTo>
                                    <a:pt x="199" y="0"/>
                                  </a:moveTo>
                                  <a:lnTo>
                                    <a:pt x="0" y="242"/>
                                  </a:lnTo>
                                  <a:lnTo>
                                    <a:pt x="227" y="242"/>
                                  </a:lnTo>
                                  <a:lnTo>
                                    <a:pt x="334" y="112"/>
                                  </a:lnTo>
                                  <a:lnTo>
                                    <a:pt x="19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 name="Group 23"/>
                        <wpg:cNvGrpSpPr>
                          <a:grpSpLocks/>
                        </wpg:cNvGrpSpPr>
                        <wpg:grpSpPr bwMode="auto">
                          <a:xfrm>
                            <a:off x="3025" y="1813"/>
                            <a:ext cx="402" cy="432"/>
                            <a:chOff x="3025" y="1813"/>
                            <a:chExt cx="402" cy="432"/>
                          </a:xfrm>
                        </wpg:grpSpPr>
                        <wps:wsp>
                          <wps:cNvPr id="34" name="Freeform 24"/>
                          <wps:cNvSpPr>
                            <a:spLocks/>
                          </wps:cNvSpPr>
                          <wps:spPr bwMode="auto">
                            <a:xfrm>
                              <a:off x="3025" y="1813"/>
                              <a:ext cx="402" cy="432"/>
                            </a:xfrm>
                            <a:custGeom>
                              <a:avLst/>
                              <a:gdLst>
                                <a:gd name="T0" fmla="+- 0 3427 3025"/>
                                <a:gd name="T1" fmla="*/ T0 w 402"/>
                                <a:gd name="T2" fmla="+- 0 1925 1813"/>
                                <a:gd name="T3" fmla="*/ 1925 h 432"/>
                                <a:gd name="T4" fmla="+- 0 3228 3025"/>
                                <a:gd name="T5" fmla="*/ T4 w 402"/>
                                <a:gd name="T6" fmla="+- 0 2166 1813"/>
                                <a:gd name="T7" fmla="*/ 2166 h 432"/>
                                <a:gd name="T8" fmla="+- 0 3295 3025"/>
                                <a:gd name="T9" fmla="*/ T8 w 402"/>
                                <a:gd name="T10" fmla="+- 0 2222 1813"/>
                                <a:gd name="T11" fmla="*/ 2222 h 432"/>
                                <a:gd name="T12" fmla="+- 0 3049 3025"/>
                                <a:gd name="T13" fmla="*/ T12 w 402"/>
                                <a:gd name="T14" fmla="+- 0 2245 1813"/>
                                <a:gd name="T15" fmla="*/ 2245 h 432"/>
                                <a:gd name="T16" fmla="+- 0 3025 3025"/>
                                <a:gd name="T17" fmla="*/ T16 w 402"/>
                                <a:gd name="T18" fmla="+- 0 1999 1813"/>
                                <a:gd name="T19" fmla="*/ 1999 h 432"/>
                                <a:gd name="T20" fmla="+- 0 3093 3025"/>
                                <a:gd name="T21" fmla="*/ T20 w 402"/>
                                <a:gd name="T22" fmla="+- 0 2055 1813"/>
                                <a:gd name="T23" fmla="*/ 2055 h 432"/>
                                <a:gd name="T24" fmla="+- 0 3292 3025"/>
                                <a:gd name="T25" fmla="*/ T24 w 402"/>
                                <a:gd name="T26" fmla="+- 0 1813 1813"/>
                                <a:gd name="T27" fmla="*/ 1813 h 432"/>
                                <a:gd name="T28" fmla="+- 0 3427 3025"/>
                                <a:gd name="T29" fmla="*/ T28 w 402"/>
                                <a:gd name="T30" fmla="+- 0 1925 1813"/>
                                <a:gd name="T31" fmla="*/ 1925 h 43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02" h="432">
                                  <a:moveTo>
                                    <a:pt x="402" y="112"/>
                                  </a:moveTo>
                                  <a:lnTo>
                                    <a:pt x="203" y="353"/>
                                  </a:lnTo>
                                  <a:lnTo>
                                    <a:pt x="270" y="409"/>
                                  </a:lnTo>
                                  <a:lnTo>
                                    <a:pt x="24" y="432"/>
                                  </a:lnTo>
                                  <a:lnTo>
                                    <a:pt x="0" y="186"/>
                                  </a:lnTo>
                                  <a:lnTo>
                                    <a:pt x="68" y="242"/>
                                  </a:lnTo>
                                  <a:lnTo>
                                    <a:pt x="267" y="0"/>
                                  </a:lnTo>
                                  <a:lnTo>
                                    <a:pt x="402" y="112"/>
                                  </a:lnTo>
                                  <a:close/>
                                </a:path>
                              </a:pathLst>
                            </a:custGeom>
                            <a:noFill/>
                            <a:ln w="25400">
                              <a:solidFill>
                                <a:srgbClr val="385D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21"/>
                        <wpg:cNvGrpSpPr>
                          <a:grpSpLocks/>
                        </wpg:cNvGrpSpPr>
                        <wpg:grpSpPr bwMode="auto">
                          <a:xfrm>
                            <a:off x="835" y="2068"/>
                            <a:ext cx="336" cy="237"/>
                            <a:chOff x="835" y="2068"/>
                            <a:chExt cx="336" cy="237"/>
                          </a:xfrm>
                        </wpg:grpSpPr>
                        <wps:wsp>
                          <wps:cNvPr id="36" name="Freeform 22"/>
                          <wps:cNvSpPr>
                            <a:spLocks/>
                          </wps:cNvSpPr>
                          <wps:spPr bwMode="auto">
                            <a:xfrm>
                              <a:off x="835" y="2068"/>
                              <a:ext cx="336" cy="237"/>
                            </a:xfrm>
                            <a:custGeom>
                              <a:avLst/>
                              <a:gdLst>
                                <a:gd name="T0" fmla="+- 0 1065 835"/>
                                <a:gd name="T1" fmla="*/ T0 w 336"/>
                                <a:gd name="T2" fmla="+- 0 2068 2068"/>
                                <a:gd name="T3" fmla="*/ 2068 h 237"/>
                                <a:gd name="T4" fmla="+- 0 835 835"/>
                                <a:gd name="T5" fmla="*/ T4 w 336"/>
                                <a:gd name="T6" fmla="+- 0 2068 2068"/>
                                <a:gd name="T7" fmla="*/ 2068 h 237"/>
                                <a:gd name="T8" fmla="+- 0 1038 835"/>
                                <a:gd name="T9" fmla="*/ T8 w 336"/>
                                <a:gd name="T10" fmla="+- 0 2305 2068"/>
                                <a:gd name="T11" fmla="*/ 2305 h 237"/>
                                <a:gd name="T12" fmla="+- 0 1171 835"/>
                                <a:gd name="T13" fmla="*/ T12 w 336"/>
                                <a:gd name="T14" fmla="+- 0 2192 2068"/>
                                <a:gd name="T15" fmla="*/ 2192 h 237"/>
                                <a:gd name="T16" fmla="+- 0 1065 835"/>
                                <a:gd name="T17" fmla="*/ T16 w 336"/>
                                <a:gd name="T18" fmla="+- 0 2068 2068"/>
                                <a:gd name="T19" fmla="*/ 2068 h 237"/>
                              </a:gdLst>
                              <a:ahLst/>
                              <a:cxnLst>
                                <a:cxn ang="0">
                                  <a:pos x="T1" y="T3"/>
                                </a:cxn>
                                <a:cxn ang="0">
                                  <a:pos x="T5" y="T7"/>
                                </a:cxn>
                                <a:cxn ang="0">
                                  <a:pos x="T9" y="T11"/>
                                </a:cxn>
                                <a:cxn ang="0">
                                  <a:pos x="T13" y="T15"/>
                                </a:cxn>
                                <a:cxn ang="0">
                                  <a:pos x="T17" y="T19"/>
                                </a:cxn>
                              </a:cxnLst>
                              <a:rect l="0" t="0" r="r" b="b"/>
                              <a:pathLst>
                                <a:path w="336" h="237">
                                  <a:moveTo>
                                    <a:pt x="230" y="0"/>
                                  </a:moveTo>
                                  <a:lnTo>
                                    <a:pt x="0" y="0"/>
                                  </a:lnTo>
                                  <a:lnTo>
                                    <a:pt x="203" y="237"/>
                                  </a:lnTo>
                                  <a:lnTo>
                                    <a:pt x="336" y="124"/>
                                  </a:lnTo>
                                  <a:lnTo>
                                    <a:pt x="23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 name="Group 19"/>
                        <wpg:cNvGrpSpPr>
                          <a:grpSpLocks/>
                        </wpg:cNvGrpSpPr>
                        <wpg:grpSpPr bwMode="auto">
                          <a:xfrm>
                            <a:off x="768" y="1878"/>
                            <a:ext cx="297" cy="247"/>
                            <a:chOff x="768" y="1878"/>
                            <a:chExt cx="297" cy="247"/>
                          </a:xfrm>
                        </wpg:grpSpPr>
                        <wps:wsp>
                          <wps:cNvPr id="38" name="Freeform 20"/>
                          <wps:cNvSpPr>
                            <a:spLocks/>
                          </wps:cNvSpPr>
                          <wps:spPr bwMode="auto">
                            <a:xfrm>
                              <a:off x="768" y="1878"/>
                              <a:ext cx="297" cy="247"/>
                            </a:xfrm>
                            <a:custGeom>
                              <a:avLst/>
                              <a:gdLst>
                                <a:gd name="T0" fmla="+- 0 787 768"/>
                                <a:gd name="T1" fmla="*/ T0 w 297"/>
                                <a:gd name="T2" fmla="+- 0 1878 1878"/>
                                <a:gd name="T3" fmla="*/ 1878 h 247"/>
                                <a:gd name="T4" fmla="+- 0 768 768"/>
                                <a:gd name="T5" fmla="*/ T4 w 297"/>
                                <a:gd name="T6" fmla="+- 0 2125 1878"/>
                                <a:gd name="T7" fmla="*/ 2125 h 247"/>
                                <a:gd name="T8" fmla="+- 0 835 768"/>
                                <a:gd name="T9" fmla="*/ T8 w 297"/>
                                <a:gd name="T10" fmla="+- 0 2068 1878"/>
                                <a:gd name="T11" fmla="*/ 2068 h 247"/>
                                <a:gd name="T12" fmla="+- 0 1065 768"/>
                                <a:gd name="T13" fmla="*/ T12 w 297"/>
                                <a:gd name="T14" fmla="+- 0 2068 1878"/>
                                <a:gd name="T15" fmla="*/ 2068 h 247"/>
                                <a:gd name="T16" fmla="+- 0 968 768"/>
                                <a:gd name="T17" fmla="*/ T16 w 297"/>
                                <a:gd name="T18" fmla="+- 0 1954 1878"/>
                                <a:gd name="T19" fmla="*/ 1954 h 247"/>
                                <a:gd name="T20" fmla="+- 0 1034 768"/>
                                <a:gd name="T21" fmla="*/ T20 w 297"/>
                                <a:gd name="T22" fmla="+- 0 1897 1878"/>
                                <a:gd name="T23" fmla="*/ 1897 h 247"/>
                                <a:gd name="T24" fmla="+- 0 787 768"/>
                                <a:gd name="T25" fmla="*/ T24 w 297"/>
                                <a:gd name="T26" fmla="+- 0 1878 1878"/>
                                <a:gd name="T27" fmla="*/ 1878 h 247"/>
                              </a:gdLst>
                              <a:ahLst/>
                              <a:cxnLst>
                                <a:cxn ang="0">
                                  <a:pos x="T1" y="T3"/>
                                </a:cxn>
                                <a:cxn ang="0">
                                  <a:pos x="T5" y="T7"/>
                                </a:cxn>
                                <a:cxn ang="0">
                                  <a:pos x="T9" y="T11"/>
                                </a:cxn>
                                <a:cxn ang="0">
                                  <a:pos x="T13" y="T15"/>
                                </a:cxn>
                                <a:cxn ang="0">
                                  <a:pos x="T17" y="T19"/>
                                </a:cxn>
                                <a:cxn ang="0">
                                  <a:pos x="T21" y="T23"/>
                                </a:cxn>
                                <a:cxn ang="0">
                                  <a:pos x="T25" y="T27"/>
                                </a:cxn>
                              </a:cxnLst>
                              <a:rect l="0" t="0" r="r" b="b"/>
                              <a:pathLst>
                                <a:path w="297" h="247">
                                  <a:moveTo>
                                    <a:pt x="19" y="0"/>
                                  </a:moveTo>
                                  <a:lnTo>
                                    <a:pt x="0" y="247"/>
                                  </a:lnTo>
                                  <a:lnTo>
                                    <a:pt x="67" y="190"/>
                                  </a:lnTo>
                                  <a:lnTo>
                                    <a:pt x="297" y="190"/>
                                  </a:lnTo>
                                  <a:lnTo>
                                    <a:pt x="200" y="76"/>
                                  </a:lnTo>
                                  <a:lnTo>
                                    <a:pt x="266" y="19"/>
                                  </a:lnTo>
                                  <a:lnTo>
                                    <a:pt x="1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 name="Group 17"/>
                        <wpg:cNvGrpSpPr>
                          <a:grpSpLocks/>
                        </wpg:cNvGrpSpPr>
                        <wpg:grpSpPr bwMode="auto">
                          <a:xfrm>
                            <a:off x="768" y="1878"/>
                            <a:ext cx="403" cy="427"/>
                            <a:chOff x="768" y="1878"/>
                            <a:chExt cx="403" cy="427"/>
                          </a:xfrm>
                        </wpg:grpSpPr>
                        <wps:wsp>
                          <wps:cNvPr id="40" name="Freeform 18"/>
                          <wps:cNvSpPr>
                            <a:spLocks/>
                          </wps:cNvSpPr>
                          <wps:spPr bwMode="auto">
                            <a:xfrm>
                              <a:off x="768" y="1878"/>
                              <a:ext cx="403" cy="427"/>
                            </a:xfrm>
                            <a:custGeom>
                              <a:avLst/>
                              <a:gdLst>
                                <a:gd name="T0" fmla="+- 0 1038 768"/>
                                <a:gd name="T1" fmla="*/ T0 w 403"/>
                                <a:gd name="T2" fmla="+- 0 2305 1878"/>
                                <a:gd name="T3" fmla="*/ 2305 h 427"/>
                                <a:gd name="T4" fmla="+- 0 835 768"/>
                                <a:gd name="T5" fmla="*/ T4 w 403"/>
                                <a:gd name="T6" fmla="+- 0 2068 1878"/>
                                <a:gd name="T7" fmla="*/ 2068 h 427"/>
                                <a:gd name="T8" fmla="+- 0 768 768"/>
                                <a:gd name="T9" fmla="*/ T8 w 403"/>
                                <a:gd name="T10" fmla="+- 0 2125 1878"/>
                                <a:gd name="T11" fmla="*/ 2125 h 427"/>
                                <a:gd name="T12" fmla="+- 0 787 768"/>
                                <a:gd name="T13" fmla="*/ T12 w 403"/>
                                <a:gd name="T14" fmla="+- 0 1878 1878"/>
                                <a:gd name="T15" fmla="*/ 1878 h 427"/>
                                <a:gd name="T16" fmla="+- 0 1034 768"/>
                                <a:gd name="T17" fmla="*/ T16 w 403"/>
                                <a:gd name="T18" fmla="+- 0 1897 1878"/>
                                <a:gd name="T19" fmla="*/ 1897 h 427"/>
                                <a:gd name="T20" fmla="+- 0 968 768"/>
                                <a:gd name="T21" fmla="*/ T20 w 403"/>
                                <a:gd name="T22" fmla="+- 0 1954 1878"/>
                                <a:gd name="T23" fmla="*/ 1954 h 427"/>
                                <a:gd name="T24" fmla="+- 0 1171 768"/>
                                <a:gd name="T25" fmla="*/ T24 w 403"/>
                                <a:gd name="T26" fmla="+- 0 2192 1878"/>
                                <a:gd name="T27" fmla="*/ 2192 h 427"/>
                                <a:gd name="T28" fmla="+- 0 1038 768"/>
                                <a:gd name="T29" fmla="*/ T28 w 403"/>
                                <a:gd name="T30" fmla="+- 0 2305 1878"/>
                                <a:gd name="T31" fmla="*/ 2305 h 42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03" h="427">
                                  <a:moveTo>
                                    <a:pt x="270" y="427"/>
                                  </a:moveTo>
                                  <a:lnTo>
                                    <a:pt x="67" y="190"/>
                                  </a:lnTo>
                                  <a:lnTo>
                                    <a:pt x="0" y="247"/>
                                  </a:lnTo>
                                  <a:lnTo>
                                    <a:pt x="19" y="0"/>
                                  </a:lnTo>
                                  <a:lnTo>
                                    <a:pt x="266" y="19"/>
                                  </a:lnTo>
                                  <a:lnTo>
                                    <a:pt x="200" y="76"/>
                                  </a:lnTo>
                                  <a:lnTo>
                                    <a:pt x="403" y="314"/>
                                  </a:lnTo>
                                  <a:lnTo>
                                    <a:pt x="270" y="427"/>
                                  </a:lnTo>
                                  <a:close/>
                                </a:path>
                              </a:pathLst>
                            </a:custGeom>
                            <a:noFill/>
                            <a:ln w="25400">
                              <a:solidFill>
                                <a:srgbClr val="385D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 name="Group 15"/>
                        <wpg:cNvGrpSpPr>
                          <a:grpSpLocks/>
                        </wpg:cNvGrpSpPr>
                        <wpg:grpSpPr bwMode="auto">
                          <a:xfrm>
                            <a:off x="774" y="435"/>
                            <a:ext cx="368" cy="471"/>
                            <a:chOff x="774" y="435"/>
                            <a:chExt cx="368" cy="471"/>
                          </a:xfrm>
                        </wpg:grpSpPr>
                        <wps:wsp>
                          <wps:cNvPr id="42" name="Freeform 16"/>
                          <wps:cNvSpPr>
                            <a:spLocks/>
                          </wps:cNvSpPr>
                          <wps:spPr bwMode="auto">
                            <a:xfrm>
                              <a:off x="774" y="435"/>
                              <a:ext cx="368" cy="471"/>
                            </a:xfrm>
                            <a:custGeom>
                              <a:avLst/>
                              <a:gdLst>
                                <a:gd name="T0" fmla="+- 0 1085 774"/>
                                <a:gd name="T1" fmla="*/ T0 w 368"/>
                                <a:gd name="T2" fmla="+- 0 435 435"/>
                                <a:gd name="T3" fmla="*/ 435 h 471"/>
                                <a:gd name="T4" fmla="+- 0 848 774"/>
                                <a:gd name="T5" fmla="*/ T4 w 368"/>
                                <a:gd name="T6" fmla="+- 0 505 435"/>
                                <a:gd name="T7" fmla="*/ 505 h 471"/>
                                <a:gd name="T8" fmla="+- 0 924 774"/>
                                <a:gd name="T9" fmla="*/ T8 w 368"/>
                                <a:gd name="T10" fmla="+- 0 547 435"/>
                                <a:gd name="T11" fmla="*/ 547 h 471"/>
                                <a:gd name="T12" fmla="+- 0 774 774"/>
                                <a:gd name="T13" fmla="*/ T12 w 368"/>
                                <a:gd name="T14" fmla="+- 0 822 435"/>
                                <a:gd name="T15" fmla="*/ 822 h 471"/>
                                <a:gd name="T16" fmla="+- 0 928 774"/>
                                <a:gd name="T17" fmla="*/ T16 w 368"/>
                                <a:gd name="T18" fmla="+- 0 906 435"/>
                                <a:gd name="T19" fmla="*/ 906 h 471"/>
                                <a:gd name="T20" fmla="+- 0 1078 774"/>
                                <a:gd name="T21" fmla="*/ T20 w 368"/>
                                <a:gd name="T22" fmla="+- 0 631 435"/>
                                <a:gd name="T23" fmla="*/ 631 h 471"/>
                                <a:gd name="T24" fmla="+- 0 1142 774"/>
                                <a:gd name="T25" fmla="*/ T24 w 368"/>
                                <a:gd name="T26" fmla="+- 0 631 435"/>
                                <a:gd name="T27" fmla="*/ 631 h 471"/>
                                <a:gd name="T28" fmla="+- 0 1085 774"/>
                                <a:gd name="T29" fmla="*/ T28 w 368"/>
                                <a:gd name="T30" fmla="+- 0 435 435"/>
                                <a:gd name="T31" fmla="*/ 435 h 47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8" h="471">
                                  <a:moveTo>
                                    <a:pt x="311" y="0"/>
                                  </a:moveTo>
                                  <a:lnTo>
                                    <a:pt x="74" y="70"/>
                                  </a:lnTo>
                                  <a:lnTo>
                                    <a:pt x="150" y="112"/>
                                  </a:lnTo>
                                  <a:lnTo>
                                    <a:pt x="0" y="387"/>
                                  </a:lnTo>
                                  <a:lnTo>
                                    <a:pt x="154" y="471"/>
                                  </a:lnTo>
                                  <a:lnTo>
                                    <a:pt x="304" y="196"/>
                                  </a:lnTo>
                                  <a:lnTo>
                                    <a:pt x="368" y="196"/>
                                  </a:lnTo>
                                  <a:lnTo>
                                    <a:pt x="31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 name="Group 13"/>
                        <wpg:cNvGrpSpPr>
                          <a:grpSpLocks/>
                        </wpg:cNvGrpSpPr>
                        <wpg:grpSpPr bwMode="auto">
                          <a:xfrm>
                            <a:off x="1078" y="631"/>
                            <a:ext cx="77" cy="42"/>
                            <a:chOff x="1078" y="631"/>
                            <a:chExt cx="77" cy="42"/>
                          </a:xfrm>
                        </wpg:grpSpPr>
                        <wps:wsp>
                          <wps:cNvPr id="44" name="Freeform 14"/>
                          <wps:cNvSpPr>
                            <a:spLocks/>
                          </wps:cNvSpPr>
                          <wps:spPr bwMode="auto">
                            <a:xfrm>
                              <a:off x="1078" y="631"/>
                              <a:ext cx="77" cy="42"/>
                            </a:xfrm>
                            <a:custGeom>
                              <a:avLst/>
                              <a:gdLst>
                                <a:gd name="T0" fmla="+- 0 1142 1078"/>
                                <a:gd name="T1" fmla="*/ T0 w 77"/>
                                <a:gd name="T2" fmla="+- 0 631 631"/>
                                <a:gd name="T3" fmla="*/ 631 h 42"/>
                                <a:gd name="T4" fmla="+- 0 1078 1078"/>
                                <a:gd name="T5" fmla="*/ T4 w 77"/>
                                <a:gd name="T6" fmla="+- 0 631 631"/>
                                <a:gd name="T7" fmla="*/ 631 h 42"/>
                                <a:gd name="T8" fmla="+- 0 1155 1078"/>
                                <a:gd name="T9" fmla="*/ T8 w 77"/>
                                <a:gd name="T10" fmla="+- 0 673 631"/>
                                <a:gd name="T11" fmla="*/ 673 h 42"/>
                                <a:gd name="T12" fmla="+- 0 1142 1078"/>
                                <a:gd name="T13" fmla="*/ T12 w 77"/>
                                <a:gd name="T14" fmla="+- 0 631 631"/>
                                <a:gd name="T15" fmla="*/ 631 h 42"/>
                              </a:gdLst>
                              <a:ahLst/>
                              <a:cxnLst>
                                <a:cxn ang="0">
                                  <a:pos x="T1" y="T3"/>
                                </a:cxn>
                                <a:cxn ang="0">
                                  <a:pos x="T5" y="T7"/>
                                </a:cxn>
                                <a:cxn ang="0">
                                  <a:pos x="T9" y="T11"/>
                                </a:cxn>
                                <a:cxn ang="0">
                                  <a:pos x="T13" y="T15"/>
                                </a:cxn>
                              </a:cxnLst>
                              <a:rect l="0" t="0" r="r" b="b"/>
                              <a:pathLst>
                                <a:path w="77" h="42">
                                  <a:moveTo>
                                    <a:pt x="64" y="0"/>
                                  </a:moveTo>
                                  <a:lnTo>
                                    <a:pt x="0" y="0"/>
                                  </a:lnTo>
                                  <a:lnTo>
                                    <a:pt x="77" y="42"/>
                                  </a:lnTo>
                                  <a:lnTo>
                                    <a:pt x="64"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 name="Group 11"/>
                        <wpg:cNvGrpSpPr>
                          <a:grpSpLocks/>
                        </wpg:cNvGrpSpPr>
                        <wpg:grpSpPr bwMode="auto">
                          <a:xfrm>
                            <a:off x="774" y="435"/>
                            <a:ext cx="381" cy="471"/>
                            <a:chOff x="774" y="435"/>
                            <a:chExt cx="381" cy="471"/>
                          </a:xfrm>
                        </wpg:grpSpPr>
                        <wps:wsp>
                          <wps:cNvPr id="46" name="Freeform 12"/>
                          <wps:cNvSpPr>
                            <a:spLocks/>
                          </wps:cNvSpPr>
                          <wps:spPr bwMode="auto">
                            <a:xfrm>
                              <a:off x="774" y="435"/>
                              <a:ext cx="381" cy="471"/>
                            </a:xfrm>
                            <a:custGeom>
                              <a:avLst/>
                              <a:gdLst>
                                <a:gd name="T0" fmla="+- 0 774 774"/>
                                <a:gd name="T1" fmla="*/ T0 w 381"/>
                                <a:gd name="T2" fmla="+- 0 822 435"/>
                                <a:gd name="T3" fmla="*/ 822 h 471"/>
                                <a:gd name="T4" fmla="+- 0 924 774"/>
                                <a:gd name="T5" fmla="*/ T4 w 381"/>
                                <a:gd name="T6" fmla="+- 0 547 435"/>
                                <a:gd name="T7" fmla="*/ 547 h 471"/>
                                <a:gd name="T8" fmla="+- 0 848 774"/>
                                <a:gd name="T9" fmla="*/ T8 w 381"/>
                                <a:gd name="T10" fmla="+- 0 505 435"/>
                                <a:gd name="T11" fmla="*/ 505 h 471"/>
                                <a:gd name="T12" fmla="+- 0 1085 774"/>
                                <a:gd name="T13" fmla="*/ T12 w 381"/>
                                <a:gd name="T14" fmla="+- 0 435 435"/>
                                <a:gd name="T15" fmla="*/ 435 h 471"/>
                                <a:gd name="T16" fmla="+- 0 1155 774"/>
                                <a:gd name="T17" fmla="*/ T16 w 381"/>
                                <a:gd name="T18" fmla="+- 0 673 435"/>
                                <a:gd name="T19" fmla="*/ 673 h 471"/>
                                <a:gd name="T20" fmla="+- 0 1078 774"/>
                                <a:gd name="T21" fmla="*/ T20 w 381"/>
                                <a:gd name="T22" fmla="+- 0 631 435"/>
                                <a:gd name="T23" fmla="*/ 631 h 471"/>
                                <a:gd name="T24" fmla="+- 0 928 774"/>
                                <a:gd name="T25" fmla="*/ T24 w 381"/>
                                <a:gd name="T26" fmla="+- 0 906 435"/>
                                <a:gd name="T27" fmla="*/ 906 h 471"/>
                                <a:gd name="T28" fmla="+- 0 774 774"/>
                                <a:gd name="T29" fmla="*/ T28 w 381"/>
                                <a:gd name="T30" fmla="+- 0 822 435"/>
                                <a:gd name="T31" fmla="*/ 822 h 47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1" h="471">
                                  <a:moveTo>
                                    <a:pt x="0" y="387"/>
                                  </a:moveTo>
                                  <a:lnTo>
                                    <a:pt x="150" y="112"/>
                                  </a:lnTo>
                                  <a:lnTo>
                                    <a:pt x="74" y="70"/>
                                  </a:lnTo>
                                  <a:lnTo>
                                    <a:pt x="311" y="0"/>
                                  </a:lnTo>
                                  <a:lnTo>
                                    <a:pt x="381" y="238"/>
                                  </a:lnTo>
                                  <a:lnTo>
                                    <a:pt x="304" y="196"/>
                                  </a:lnTo>
                                  <a:lnTo>
                                    <a:pt x="154" y="471"/>
                                  </a:lnTo>
                                  <a:lnTo>
                                    <a:pt x="0" y="387"/>
                                  </a:lnTo>
                                  <a:close/>
                                </a:path>
                              </a:pathLst>
                            </a:custGeom>
                            <a:noFill/>
                            <a:ln w="25400">
                              <a:solidFill>
                                <a:srgbClr val="385D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 name="Group 9"/>
                        <wpg:cNvGrpSpPr>
                          <a:grpSpLocks/>
                        </wpg:cNvGrpSpPr>
                        <wpg:grpSpPr bwMode="auto">
                          <a:xfrm>
                            <a:off x="1448" y="0"/>
                            <a:ext cx="1189" cy="438"/>
                            <a:chOff x="1448" y="0"/>
                            <a:chExt cx="1189" cy="438"/>
                          </a:xfrm>
                        </wpg:grpSpPr>
                        <wps:wsp>
                          <wps:cNvPr id="48" name="Freeform 10"/>
                          <wps:cNvSpPr>
                            <a:spLocks/>
                          </wps:cNvSpPr>
                          <wps:spPr bwMode="auto">
                            <a:xfrm>
                              <a:off x="1448" y="0"/>
                              <a:ext cx="1189" cy="438"/>
                            </a:xfrm>
                            <a:custGeom>
                              <a:avLst/>
                              <a:gdLst>
                                <a:gd name="T0" fmla="+- 0 1448 1448"/>
                                <a:gd name="T1" fmla="*/ T0 w 1189"/>
                                <a:gd name="T2" fmla="*/ 438 h 438"/>
                                <a:gd name="T3" fmla="+- 0 2637 1448"/>
                                <a:gd name="T4" fmla="*/ T3 w 1189"/>
                                <a:gd name="T5" fmla="*/ 438 h 438"/>
                                <a:gd name="T6" fmla="+- 0 2637 1448"/>
                                <a:gd name="T7" fmla="*/ T6 w 1189"/>
                                <a:gd name="T8" fmla="*/ 0 h 438"/>
                                <a:gd name="T9" fmla="+- 0 1448 1448"/>
                                <a:gd name="T10" fmla="*/ T9 w 1189"/>
                                <a:gd name="T11" fmla="*/ 0 h 438"/>
                                <a:gd name="T12" fmla="+- 0 1448 1448"/>
                                <a:gd name="T13" fmla="*/ T12 w 1189"/>
                                <a:gd name="T14" fmla="*/ 438 h 438"/>
                              </a:gdLst>
                              <a:ahLst/>
                              <a:cxnLst>
                                <a:cxn ang="0">
                                  <a:pos x="T1" y="T2"/>
                                </a:cxn>
                                <a:cxn ang="0">
                                  <a:pos x="T4" y="T5"/>
                                </a:cxn>
                                <a:cxn ang="0">
                                  <a:pos x="T7" y="T8"/>
                                </a:cxn>
                                <a:cxn ang="0">
                                  <a:pos x="T10" y="T11"/>
                                </a:cxn>
                                <a:cxn ang="0">
                                  <a:pos x="T13" y="T14"/>
                                </a:cxn>
                              </a:cxnLst>
                              <a:rect l="0" t="0" r="r" b="b"/>
                              <a:pathLst>
                                <a:path w="1189" h="438">
                                  <a:moveTo>
                                    <a:pt x="0" y="438"/>
                                  </a:moveTo>
                                  <a:lnTo>
                                    <a:pt x="1189" y="438"/>
                                  </a:lnTo>
                                  <a:lnTo>
                                    <a:pt x="1189" y="0"/>
                                  </a:lnTo>
                                  <a:lnTo>
                                    <a:pt x="0" y="0"/>
                                  </a:lnTo>
                                  <a:lnTo>
                                    <a:pt x="0" y="4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9" name="Group 3"/>
                        <wpg:cNvGrpSpPr>
                          <a:grpSpLocks/>
                        </wpg:cNvGrpSpPr>
                        <wpg:grpSpPr bwMode="auto">
                          <a:xfrm>
                            <a:off x="3003" y="1070"/>
                            <a:ext cx="850" cy="438"/>
                            <a:chOff x="3003" y="1070"/>
                            <a:chExt cx="850" cy="438"/>
                          </a:xfrm>
                        </wpg:grpSpPr>
                        <wps:wsp>
                          <wps:cNvPr id="50" name="Freeform 8"/>
                          <wps:cNvSpPr>
                            <a:spLocks/>
                          </wps:cNvSpPr>
                          <wps:spPr bwMode="auto">
                            <a:xfrm>
                              <a:off x="3003" y="1070"/>
                              <a:ext cx="850" cy="438"/>
                            </a:xfrm>
                            <a:custGeom>
                              <a:avLst/>
                              <a:gdLst>
                                <a:gd name="T0" fmla="+- 0 3003 3003"/>
                                <a:gd name="T1" fmla="*/ T0 w 850"/>
                                <a:gd name="T2" fmla="+- 0 1508 1070"/>
                                <a:gd name="T3" fmla="*/ 1508 h 438"/>
                                <a:gd name="T4" fmla="+- 0 3853 3003"/>
                                <a:gd name="T5" fmla="*/ T4 w 850"/>
                                <a:gd name="T6" fmla="+- 0 1508 1070"/>
                                <a:gd name="T7" fmla="*/ 1508 h 438"/>
                                <a:gd name="T8" fmla="+- 0 3853 3003"/>
                                <a:gd name="T9" fmla="*/ T8 w 850"/>
                                <a:gd name="T10" fmla="+- 0 1070 1070"/>
                                <a:gd name="T11" fmla="*/ 1070 h 438"/>
                                <a:gd name="T12" fmla="+- 0 3003 3003"/>
                                <a:gd name="T13" fmla="*/ T12 w 850"/>
                                <a:gd name="T14" fmla="+- 0 1070 1070"/>
                                <a:gd name="T15" fmla="*/ 1070 h 438"/>
                                <a:gd name="T16" fmla="+- 0 3003 3003"/>
                                <a:gd name="T17" fmla="*/ T16 w 850"/>
                                <a:gd name="T18" fmla="+- 0 1508 1070"/>
                                <a:gd name="T19" fmla="*/ 1508 h 438"/>
                              </a:gdLst>
                              <a:ahLst/>
                              <a:cxnLst>
                                <a:cxn ang="0">
                                  <a:pos x="T1" y="T3"/>
                                </a:cxn>
                                <a:cxn ang="0">
                                  <a:pos x="T5" y="T7"/>
                                </a:cxn>
                                <a:cxn ang="0">
                                  <a:pos x="T9" y="T11"/>
                                </a:cxn>
                                <a:cxn ang="0">
                                  <a:pos x="T13" y="T15"/>
                                </a:cxn>
                                <a:cxn ang="0">
                                  <a:pos x="T17" y="T19"/>
                                </a:cxn>
                              </a:cxnLst>
                              <a:rect l="0" t="0" r="r" b="b"/>
                              <a:pathLst>
                                <a:path w="850" h="438">
                                  <a:moveTo>
                                    <a:pt x="0" y="438"/>
                                  </a:moveTo>
                                  <a:lnTo>
                                    <a:pt x="850" y="438"/>
                                  </a:lnTo>
                                  <a:lnTo>
                                    <a:pt x="850" y="0"/>
                                  </a:lnTo>
                                  <a:lnTo>
                                    <a:pt x="0" y="0"/>
                                  </a:lnTo>
                                  <a:lnTo>
                                    <a:pt x="0" y="4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Text Box 7"/>
                          <wps:cNvSpPr txBox="1">
                            <a:spLocks noChangeArrowheads="1"/>
                          </wps:cNvSpPr>
                          <wps:spPr bwMode="auto">
                            <a:xfrm>
                              <a:off x="1448" y="0"/>
                              <a:ext cx="1189" cy="438"/>
                            </a:xfrm>
                            <a:prstGeom prst="rect">
                              <a:avLst/>
                            </a:prstGeom>
                            <a:solidFill>
                              <a:srgbClr val="FFFFFF"/>
                            </a:solidFill>
                            <a:ln w="9525">
                              <a:solidFill>
                                <a:srgbClr val="000000"/>
                              </a:solidFill>
                              <a:miter lim="800000"/>
                              <a:headEnd/>
                              <a:tailEnd/>
                            </a:ln>
                          </wps:spPr>
                          <wps:txbx>
                            <w:txbxContent>
                              <w:p w14:paraId="5BDFB783" w14:textId="77777777" w:rsidR="00397CFE" w:rsidRDefault="00397CFE" w:rsidP="00397CFE">
                                <w:pPr>
                                  <w:spacing w:before="75"/>
                                  <w:ind w:left="175"/>
                                  <w:rPr>
                                    <w:rFonts w:ascii="Comic Sans MS" w:eastAsia="Comic Sans MS" w:hAnsi="Comic Sans MS" w:cs="Comic Sans MS"/>
                                    <w:sz w:val="20"/>
                                    <w:szCs w:val="20"/>
                                  </w:rPr>
                                </w:pPr>
                                <w:r>
                                  <w:rPr>
                                    <w:rFonts w:ascii="Comic Sans MS"/>
                                    <w:spacing w:val="-1"/>
                                    <w:sz w:val="20"/>
                                  </w:rPr>
                                  <w:t>ASSESS</w:t>
                                </w:r>
                              </w:p>
                            </w:txbxContent>
                          </wps:txbx>
                          <wps:bodyPr rot="0" vert="horz" wrap="square" lIns="0" tIns="0" rIns="0" bIns="0" anchor="t" anchorCtr="0" upright="1">
                            <a:noAutofit/>
                          </wps:bodyPr>
                        </wps:wsp>
                        <wps:wsp>
                          <wps:cNvPr id="52" name="Text Box 6"/>
                          <wps:cNvSpPr txBox="1">
                            <a:spLocks noChangeArrowheads="1"/>
                          </wps:cNvSpPr>
                          <wps:spPr bwMode="auto">
                            <a:xfrm>
                              <a:off x="0" y="1070"/>
                              <a:ext cx="1188" cy="43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901214" w14:textId="77777777" w:rsidR="00397CFE" w:rsidRDefault="00397CFE" w:rsidP="00397CFE">
                                <w:pPr>
                                  <w:spacing w:before="77"/>
                                  <w:ind w:left="176"/>
                                  <w:rPr>
                                    <w:rFonts w:ascii="Comic Sans MS" w:eastAsia="Comic Sans MS" w:hAnsi="Comic Sans MS" w:cs="Comic Sans MS"/>
                                    <w:sz w:val="20"/>
                                    <w:szCs w:val="20"/>
                                  </w:rPr>
                                </w:pPr>
                                <w:r>
                                  <w:rPr>
                                    <w:rFonts w:ascii="Comic Sans MS"/>
                                    <w:spacing w:val="-1"/>
                                    <w:sz w:val="20"/>
                                  </w:rPr>
                                  <w:t>REVIEW</w:t>
                                </w:r>
                              </w:p>
                            </w:txbxContent>
                          </wps:txbx>
                          <wps:bodyPr rot="0" vert="horz" wrap="square" lIns="0" tIns="0" rIns="0" bIns="0" anchor="t" anchorCtr="0" upright="1">
                            <a:noAutofit/>
                          </wps:bodyPr>
                        </wps:wsp>
                        <wps:wsp>
                          <wps:cNvPr id="53" name="Text Box 5"/>
                          <wps:cNvSpPr txBox="1">
                            <a:spLocks noChangeArrowheads="1"/>
                          </wps:cNvSpPr>
                          <wps:spPr bwMode="auto">
                            <a:xfrm>
                              <a:off x="3003" y="1070"/>
                              <a:ext cx="850" cy="438"/>
                            </a:xfrm>
                            <a:prstGeom prst="rect">
                              <a:avLst/>
                            </a:prstGeom>
                            <a:solidFill>
                              <a:srgbClr val="FFFFFF"/>
                            </a:solidFill>
                            <a:ln w="9525">
                              <a:solidFill>
                                <a:srgbClr val="000000"/>
                              </a:solidFill>
                              <a:miter lim="800000"/>
                              <a:headEnd/>
                              <a:tailEnd/>
                            </a:ln>
                          </wps:spPr>
                          <wps:txbx>
                            <w:txbxContent>
                              <w:p w14:paraId="22125BEA" w14:textId="77777777" w:rsidR="00397CFE" w:rsidRDefault="00397CFE" w:rsidP="00397CFE">
                                <w:pPr>
                                  <w:spacing w:before="77"/>
                                  <w:ind w:left="156"/>
                                  <w:rPr>
                                    <w:rFonts w:ascii="Comic Sans MS" w:eastAsia="Comic Sans MS" w:hAnsi="Comic Sans MS" w:cs="Comic Sans MS"/>
                                    <w:sz w:val="20"/>
                                    <w:szCs w:val="20"/>
                                  </w:rPr>
                                </w:pPr>
                                <w:r>
                                  <w:rPr>
                                    <w:rFonts w:ascii="Comic Sans MS"/>
                                    <w:sz w:val="20"/>
                                  </w:rPr>
                                  <w:t>PLAN</w:t>
                                </w:r>
                              </w:p>
                            </w:txbxContent>
                          </wps:txbx>
                          <wps:bodyPr rot="0" vert="horz" wrap="square" lIns="0" tIns="0" rIns="0" bIns="0" anchor="t" anchorCtr="0" upright="1">
                            <a:noAutofit/>
                          </wps:bodyPr>
                        </wps:wsp>
                        <wps:wsp>
                          <wps:cNvPr id="54" name="Text Box 4"/>
                          <wps:cNvSpPr txBox="1">
                            <a:spLocks noChangeArrowheads="1"/>
                          </wps:cNvSpPr>
                          <wps:spPr bwMode="auto">
                            <a:xfrm>
                              <a:off x="1664" y="2366"/>
                              <a:ext cx="738" cy="438"/>
                            </a:xfrm>
                            <a:prstGeom prst="rect">
                              <a:avLst/>
                            </a:prstGeom>
                            <a:solidFill>
                              <a:srgbClr val="FFFFFF"/>
                            </a:solidFill>
                            <a:ln w="9525">
                              <a:solidFill>
                                <a:srgbClr val="000000"/>
                              </a:solidFill>
                              <a:miter lim="800000"/>
                              <a:headEnd/>
                              <a:tailEnd/>
                            </a:ln>
                          </wps:spPr>
                          <wps:txbx>
                            <w:txbxContent>
                              <w:p w14:paraId="355CE0E6" w14:textId="77777777" w:rsidR="00397CFE" w:rsidRDefault="00397CFE" w:rsidP="00397CFE">
                                <w:pPr>
                                  <w:spacing w:before="77"/>
                                  <w:ind w:left="209"/>
                                  <w:rPr>
                                    <w:rFonts w:ascii="Comic Sans MS" w:eastAsia="Comic Sans MS" w:hAnsi="Comic Sans MS" w:cs="Comic Sans MS"/>
                                    <w:sz w:val="20"/>
                                    <w:szCs w:val="20"/>
                                  </w:rPr>
                                </w:pPr>
                                <w:r>
                                  <w:rPr>
                                    <w:rFonts w:ascii="Comic Sans MS"/>
                                    <w:sz w:val="20"/>
                                  </w:rPr>
                                  <w:t>DO</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4992FAA" id="Group 2" o:spid="_x0000_s1031" style="position:absolute;margin-left:305.7pt;margin-top:9.15pt;width:192.65pt;height:140.2pt;z-index:251670016" coordsize="3853,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">
                <v:group id="Group 43" o:spid="_x0000_s1032" style="position:absolute;left:637;top:171;width:2854;height:2604" coordorigin="637,171" coordsize="2854,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44" o:spid="_x0000_s1033" style="position:absolute;left:637;top:171;width:2854;height:2604;visibility:visible;mso-wrap-style:square;v-text-anchor:top" coordsize="2854,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" path="m1427,l1310,5,1196,17,1084,38,976,67,872,103,771,146r-96,49l584,252r-86,62l418,382r-75,73l275,533r-61,84l159,704r-47,92l73,891,41,990,19,1091,5,1196,,1302r5,107l19,1514r22,101l73,1714r39,95l159,1901r55,87l275,2071r68,79l418,2223r80,68l584,2353r91,56l771,2459r101,43l976,2538r108,29l1196,2587r114,13l1427,2604r117,-4l1658,2587r112,-20l1878,2538r104,-36l2083,2459r96,-50l2270,2353r86,-62l2436,2223r75,-73l2579,2071r61,-83l2695,1901r47,-92l2781,1714r32,-99l2835,1514r14,-105l2854,1302r-5,-106l2835,1091,2813,990r-32,-99l2742,796r-47,-92l2640,617r-61,-84l2511,455r-75,-73l2356,314r-86,-62l2179,195r-96,-49l1982,103,1878,67,1770,38,1658,17,1544,5,1427,xe" fillcolor="#4f81bb" stroked="f">
                    <v:path arrowok="t" o:connecttype="custom" o:connectlocs="1310,176;1084,209;872,274;675,366;498,485;343,626;214,788;112,967;41,1161;5,1367;5,1580;41,1786;112,1980;214,2159;343,2321;498,2462;675,2580;872,2673;1084,2738;1310,2771;1544,2771;1770,2738;1982,2673;2179,2580;2356,2462;2511,2321;2640,2159;2742,1980;2813,1786;2849,1580;2849,1367;2813,1161;2742,967;2640,788;2511,626;2356,485;2179,366;1982,274;1770,209;1544,176" o:connectangles="0,0,0,0,0,0,0,0,0,0,0,0,0,0,0,0,0,0,0,0,0,0,0,0,0,0,0,0,0,0,0,0,0,0,0,0,0,0,0,0"/>
                  </v:shape>
                </v:group>
                <v:group id="Group 41" o:spid="_x0000_s1034" style="position:absolute;left:637;top:171;width:2854;height:2604" coordorigin="637,171" coordsize="2854,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42" o:spid="_x0000_s1035" style="position:absolute;left:637;top:171;width:2854;height:2604;visibility:visible;mso-wrap-style:square;v-text-anchor:top" coordsize="2854,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" path="m,1302l5,1196,19,1091,41,990,73,891r39,-95l159,704r55,-87l275,533r68,-78l418,382r80,-68l584,252r91,-57l771,146,872,103,976,67,1084,38,1196,17,1310,5,1427,r117,5l1658,17r112,21l1878,67r104,36l2083,146r96,49l2270,252r86,62l2436,382r75,73l2579,533r61,84l2695,704r47,92l2781,891r32,99l2835,1091r14,105l2854,1302r-5,107l2835,1514r-22,101l2781,1714r-39,95l2695,1901r-55,87l2579,2071r-68,79l2436,2223r-80,68l2270,2353r-91,56l2083,2459r-101,43l1878,2538r-108,29l1658,2587r-114,13l1427,2604r-117,-4l1196,2587r-112,-20l976,2538,872,2502,771,2459r-96,-50l584,2353r-86,-62l418,2223r-75,-73l275,2071r-61,-83l159,1901r-47,-92l73,1714,41,1615,19,1514,5,1409,,1302xe" filled="f" strokecolor="#385d88" strokeweight="2pt">
                    <v:path arrowok="t" o:connecttype="custom" o:connectlocs="5,1367;41,1161;112,967;214,788;343,626;498,485;675,366;872,274;1084,209;1310,176;1544,176;1770,209;1982,274;2179,366;2356,485;2511,626;2640,788;2742,967;2813,1161;2849,1367;2849,1580;2813,1786;2742,1980;2640,2159;2511,2321;2356,2462;2179,2580;1982,2673;1770,2738;1544,2771;1310,2771;1084,2738;872,2673;675,2580;498,2462;343,2321;214,2159;112,1980;41,1786;5,1580" o:connectangles="0,0,0,0,0,0,0,0,0,0,0,0,0,0,0,0,0,0,0,0,0,0,0,0,0,0,0,0,0,0,0,0,0,0,0,0,0,0,0,0"/>
                  </v:shape>
                </v:group>
                <v:group id="Group 39" o:spid="_x0000_s1036" style="position:absolute;left:800;top:268;width:2529;height:2266" coordorigin="800,268" coordsize="2529,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40" o:spid="_x0000_s1037" style="position:absolute;left:800;top:268;width:2529;height:2266;visibility:visible;mso-wrap-style:square;v-text-anchor:top" coordsize="2529,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" path="m1265,l1161,4,1059,15,961,33,865,58,772,89r-89,37l598,170r-80,49l442,273r-72,59l304,396r-60,68l189,536r-48,76l99,692,64,775,37,861,17,949,4,1040,,1133r4,93l17,1317r20,88l64,1491r35,83l141,1654r48,76l244,1802r60,68l370,1934r72,59l518,2047r80,49l683,2140r89,37l865,2208r96,25l1059,2251r102,11l1265,2266r103,-4l1470,2251r98,-18l1664,2208r93,-31l1846,2140r85,-44l2011,2047r76,-54l2159,1934r66,-64l2285,1802r55,-72l2388,1654r42,-80l2465,1491r27,-86l2512,1317r13,-91l2529,1133r-4,-93l2512,949r-20,-88l2465,775r-35,-83l2388,612r-48,-76l2285,464r-60,-68l2159,332r-72,-59l2011,219r-80,-49l1846,126,1757,89,1664,58,1568,33,1470,15,1368,4,1265,xe" stroked="f">
                    <v:path arrowok="t" o:connecttype="custom" o:connectlocs="1161,272;961,301;772,357;598,438;442,541;304,664;189,804;99,960;37,1129;4,1308;4,1494;37,1673;99,1842;189,1998;304,2138;442,2261;598,2364;772,2445;961,2501;1161,2530;1368,2530;1568,2501;1757,2445;1931,2364;2087,2261;2225,2138;2340,1998;2430,1842;2492,1673;2525,1494;2525,1308;2492,1129;2430,960;2340,804;2225,664;2087,541;1931,438;1757,357;1568,301;1368,272" o:connectangles="0,0,0,0,0,0,0,0,0,0,0,0,0,0,0,0,0,0,0,0,0,0,0,0,0,0,0,0,0,0,0,0,0,0,0,0,0,0,0,0"/>
                  </v:shape>
                </v:group>
                <v:group id="Group 37" o:spid="_x0000_s1038" style="position:absolute;left:800;top:268;width:2529;height:2266" coordorigin="800,268" coordsize="2529,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38" o:spid="_x0000_s1039" style="position:absolute;left:800;top:268;width:2529;height:2266;visibility:visible;mso-wrap-style:square;v-text-anchor:top" coordsize="2529,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" path="m,1133r4,-93l17,949,37,861,64,775,99,692r42,-80l189,536r55,-72l304,396r66,-64l442,273r76,-54l598,170r85,-44l772,89,865,58,961,33r98,-18l1161,4,1265,r103,4l1470,15r98,18l1664,58r93,31l1846,126r85,44l2011,219r76,54l2159,332r66,64l2285,464r55,72l2388,612r42,80l2465,775r27,86l2512,949r13,91l2529,1133r-4,93l2512,1317r-20,88l2465,1491r-35,83l2388,1654r-48,76l2285,1802r-60,68l2159,1934r-72,59l2011,2047r-80,49l1846,2140r-89,37l1664,2208r-96,25l1470,2251r-102,11l1265,2266r-104,-4l1059,2251r-98,-18l865,2208r-93,-31l683,2140r-85,-44l518,2047r-76,-54l370,1934r-66,-64l244,1802r-55,-72l141,1654,99,1574,64,1491,37,1405,17,1317,4,1226,,1133xe" filled="f" strokecolor="#385d88" strokeweight="2pt">
                    <v:path arrowok="t" o:connecttype="custom" o:connectlocs="4,1308;37,1129;99,960;189,804;304,664;442,541;598,438;772,357;961,301;1161,272;1368,272;1568,301;1757,357;1931,438;2087,541;2225,664;2340,804;2430,960;2492,1129;2525,1308;2525,1494;2492,1673;2430,1842;2340,1998;2225,2138;2087,2261;1931,2364;1757,2445;1568,2501;1368,2530;1161,2530;961,2501;772,2445;598,2364;442,2261;304,2138;189,1998;99,1842;37,1673;4,1494" o:connectangles="0,0,0,0,0,0,0,0,0,0,0,0,0,0,0,0,0,0,0,0,0,0,0,0,0,0,0,0,0,0,0,0,0,0,0,0,0,0,0,0"/>
                  </v:shape>
                </v:group>
                <v:group id="Group 35" o:spid="_x0000_s1040" style="position:absolute;top:1070;width:1188;height:438" coordorigin=",1070" coordsize="1188,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36" o:spid="_x0000_s1041" style="position:absolute;top:1070;width:1188;height:438;visibility:visible;mso-wrap-style:square;v-text-anchor:top" coordsize="1188,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" path="m,438r1188,l1188,,,,,438xe" stroked="f">
                    <v:path arrowok="t" o:connecttype="custom" o:connectlocs="0,1508;1188,1508;1188,1070;0,1070;0,1508" o:connectangles="0,0,0,0,0"/>
                  </v:shape>
                </v:group>
                <v:group id="Group 33" o:spid="_x0000_s1042" style="position:absolute;left:2823;top:290;width:406;height:412" coordorigin="2823,290" coordsize="406,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34" o:spid="_x0000_s1043" style="position:absolute;left:2823;top:290;width:406;height:412;visibility:visible;mso-wrap-style:square;v-text-anchor:top" coordsize="406,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" path="m126,l,122,218,347r-63,61l403,412r3,-187l344,225,126,xe" fillcolor="red" stroked="f">
                    <v:path arrowok="t" o:connecttype="custom" o:connectlocs="126,290;0,412;218,637;155,698;403,702;406,515;344,515;126,290" o:connectangles="0,0,0,0,0,0,0,0"/>
                  </v:shape>
                </v:group>
                <v:group id="Group 31" o:spid="_x0000_s1044" style="position:absolute;left:3167;top:454;width:63;height:61" coordorigin="3167,454" coordsize="6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32" o:spid="_x0000_s1045" style="position:absolute;left:3167;top:454;width:63;height:61;visibility:visible;mso-wrap-style:square;v-text-anchor:top" coordsize="6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" path="m63,l,61r62,l63,xe" fillcolor="red" stroked="f">
                    <v:path arrowok="t" o:connecttype="custom" o:connectlocs="63,454;0,515;62,515;63,454" o:connectangles="0,0,0,0"/>
                  </v:shape>
                </v:group>
                <v:group id="Group 29" o:spid="_x0000_s1046" style="position:absolute;left:2823;top:290;width:407;height:412" coordorigin="2823,290" coordsize="40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30" o:spid="_x0000_s1047" style="position:absolute;left:2823;top:290;width:407;height:412;visibility:visible;mso-wrap-style:square;v-text-anchor:top" coordsize="40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" path="m126,l344,225r63,-61l403,412,155,408r63,-61l,122,126,xe" filled="f" strokecolor="#385d88" strokeweight="2pt">
                    <v:path arrowok="t" o:connecttype="custom" o:connectlocs="126,290;344,515;407,454;403,702;155,698;218,637;0,412;126,290" o:connectangles="0,0,0,0,0,0,0,0"/>
                  </v:shape>
                </v:group>
                <v:group id="Group 27" o:spid="_x0000_s1048" style="position:absolute;left:3025;top:1999;width:295;height:246" coordorigin="3025,1999" coordsize="295,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8" o:spid="_x0000_s1049" style="position:absolute;left:3025;top:1999;width:295;height:246;visibility:visible;mso-wrap-style:square;v-text-anchor:top" coordsize="295,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" path="m,l24,246,270,223,203,167,295,56,68,56,,xe" fillcolor="red" stroked="f">
                    <v:path arrowok="t" o:connecttype="custom" o:connectlocs="0,1999;24,2245;270,2222;203,2166;295,2055;68,2055;0,1999" o:connectangles="0,0,0,0,0,0,0"/>
                  </v:shape>
                </v:group>
                <v:group id="Group 25" o:spid="_x0000_s1050" style="position:absolute;left:3093;top:1813;width:334;height:242" coordorigin="3093,1813" coordsize="33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6" o:spid="_x0000_s1051" style="position:absolute;left:3093;top:1813;width:334;height:242;visibility:visible;mso-wrap-style:square;v-text-anchor:top" coordsize="33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" path="m199,l,242r227,l334,112,199,xe" fillcolor="red" stroked="f">
                    <v:path arrowok="t" o:connecttype="custom" o:connectlocs="199,1813;0,2055;227,2055;334,1925;199,1813" o:connectangles="0,0,0,0,0"/>
                  </v:shape>
                </v:group>
                <v:group id="Group 23" o:spid="_x0000_s1052" style="position:absolute;left:3025;top:1813;width:402;height:432" coordorigin="3025,1813" coordsize="40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24" o:spid="_x0000_s1053" style="position:absolute;left:3025;top:1813;width:402;height:432;visibility:visible;mso-wrap-style:square;v-text-anchor:top" coordsize="40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" path="m402,112l203,353r67,56l24,432,,186r68,56l267,,402,112xe" filled="f" strokecolor="#385d88" strokeweight="2pt">
                    <v:path arrowok="t" o:connecttype="custom" o:connectlocs="402,1925;203,2166;270,2222;24,2245;0,1999;68,2055;267,1813;402,1925" o:connectangles="0,0,0,0,0,0,0,0"/>
                  </v:shape>
                </v:group>
                <v:group id="Group 21" o:spid="_x0000_s1054" style="position:absolute;left:835;top:2068;width:336;height:237" coordorigin="835,2068" coordsize="33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22" o:spid="_x0000_s1055" style="position:absolute;left:835;top:2068;width:336;height:237;visibility:visible;mso-wrap-style:square;v-text-anchor:top" coordsize="33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" path="m230,l,,203,237,336,124,230,xe" fillcolor="red" stroked="f">
                    <v:path arrowok="t" o:connecttype="custom" o:connectlocs="230,2068;0,2068;203,2305;336,2192;230,2068" o:connectangles="0,0,0,0,0"/>
                  </v:shape>
                </v:group>
                <v:group id="Group 19" o:spid="_x0000_s1056" style="position:absolute;left:768;top:1878;width:297;height:247" coordorigin="768,1878" coordsize="297,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20" o:spid="_x0000_s1057" style="position:absolute;left:768;top:1878;width:297;height:247;visibility:visible;mso-wrap-style:square;v-text-anchor:top" coordsize="297,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" path="m19,l,247,67,190r230,l200,76,266,19,19,xe" fillcolor="red" stroked="f">
                    <v:path arrowok="t" o:connecttype="custom" o:connectlocs="19,1878;0,2125;67,2068;297,2068;200,1954;266,1897;19,1878" o:connectangles="0,0,0,0,0,0,0"/>
                  </v:shape>
                </v:group>
                <v:group id="Group 17" o:spid="_x0000_s1058" style="position:absolute;left:768;top:1878;width:403;height:427" coordorigin="768,1878" coordsize="403,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Freeform 18" o:spid="_x0000_s1059" style="position:absolute;left:768;top:1878;width:403;height:427;visibility:visible;mso-wrap-style:square;v-text-anchor:top" coordsize="403,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" path="m270,427l67,190,,247,19,,266,19,200,76,403,314,270,427xe" filled="f" strokecolor="#385d88" strokeweight="2pt">
                    <v:path arrowok="t" o:connecttype="custom" o:connectlocs="270,2305;67,2068;0,2125;19,1878;266,1897;200,1954;403,2192;270,2305" o:connectangles="0,0,0,0,0,0,0,0"/>
                  </v:shape>
                </v:group>
                <v:group id="Group 15" o:spid="_x0000_s1060" style="position:absolute;left:774;top:435;width:368;height:471" coordorigin="774,435" coordsize="368,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16" o:spid="_x0000_s1061" style="position:absolute;left:774;top:435;width:368;height:471;visibility:visible;mso-wrap-style:square;v-text-anchor:top" coordsize="368,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" path="m311,l74,70r76,42l,387r154,84l304,196r64,l311,xe" fillcolor="red" stroked="f">
                    <v:path arrowok="t" o:connecttype="custom" o:connectlocs="311,435;74,505;150,547;0,822;154,906;304,631;368,631;311,435" o:connectangles="0,0,0,0,0,0,0,0"/>
                  </v:shape>
                </v:group>
                <v:group id="Group 13" o:spid="_x0000_s1062" style="position:absolute;left:1078;top:631;width:77;height:42" coordorigin="1078,631" coordsize="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14" o:spid="_x0000_s1063" style="position:absolute;left:1078;top:631;width:77;height:42;visibility:visible;mso-wrap-style:square;v-text-anchor:top" coordsize="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" path="m64,l,,77,42,64,xe" fillcolor="red" stroked="f">
                    <v:path arrowok="t" o:connecttype="custom" o:connectlocs="64,631;0,631;77,673;64,631" o:connectangles="0,0,0,0"/>
                  </v:shape>
                </v:group>
                <v:group id="Group 11" o:spid="_x0000_s1064" style="position:absolute;left:774;top:435;width:381;height:471" coordorigin="774,435" coordsize="38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Freeform 12" o:spid="_x0000_s1065" style="position:absolute;left:774;top:435;width:381;height:471;visibility:visible;mso-wrap-style:square;v-text-anchor:top" coordsize="38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" path="m,387l150,112,74,70,311,r70,238l304,196,154,471,,387xe" filled="f" strokecolor="#385d88" strokeweight="2pt">
                    <v:path arrowok="t" o:connecttype="custom" o:connectlocs="0,822;150,547;74,505;311,435;381,673;304,631;154,906;0,822" o:connectangles="0,0,0,0,0,0,0,0"/>
                  </v:shape>
                </v:group>
                <v:group id="Group 9" o:spid="_x0000_s1066" style="position:absolute;left:1448;width:1189;height:438" coordorigin="1448" coordsize="118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10" o:spid="_x0000_s1067" style="position:absolute;left:1448;width:1189;height:438;visibility:visible;mso-wrap-style:square;v-text-anchor:top" coordsize="118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" path="m,438r1189,l1189,,,,,438xe" stroked="f">
                    <v:path arrowok="t" o:connecttype="custom" o:connectlocs="0,438;1189,438;1189,0;0,0;0,438" o:connectangles="0,0,0,0,0"/>
                  </v:shape>
                </v:group>
                <v:group id="Group 3" o:spid="_x0000_s1068" style="position:absolute;left:3003;top:1070;width:850;height:438" coordorigin="3003,1070" coordsize="850,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8" o:spid="_x0000_s1069" style="position:absolute;left:3003;top:1070;width:850;height:438;visibility:visible;mso-wrap-style:square;v-text-anchor:top" coordsize="850,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" path="m,438r850,l850,,,,,438xe" stroked="f">
                    <v:path arrowok="t" o:connecttype="custom" o:connectlocs="0,1508;850,1508;850,1070;0,1070;0,1508" o:connectangles="0,0,0,0,0"/>
                  </v:shape>
                  <v:shapetype id="_x0000_t202" coordsize="21600,21600" o:spt="202" path="m,l,21600r21600,l21600,xe">
                    <v:stroke joinstyle="miter"/>
                    <v:path gradientshapeok="t" o:connecttype="rect"/>
                  </v:shapetype>
                  <v:shape id="Text Box 7" o:spid="_x0000_s1070" type="#_x0000_t202" style="position:absolute;left:1448;width:1189;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">
                    <v:textbox inset="0,0,0,0">
                      <w:txbxContent>
                        <w:p w14:paraId="5BDFB783" w14:textId="77777777" w:rsidR="00397CFE" w:rsidRDefault="00397CFE" w:rsidP="00397CFE">
                          <w:pPr>
                            <w:spacing w:before="75"/>
                            <w:ind w:left="175"/>
                            <w:rPr>
                              <w:rFonts w:ascii="Comic Sans MS" w:eastAsia="Comic Sans MS" w:hAnsi="Comic Sans MS" w:cs="Comic Sans MS"/>
                              <w:sz w:val="20"/>
                              <w:szCs w:val="20"/>
                            </w:rPr>
                          </w:pPr>
                          <w:r>
                            <w:rPr>
                              <w:rFonts w:ascii="Comic Sans MS"/>
                              <w:spacing w:val="-1"/>
                              <w:sz w:val="20"/>
                            </w:rPr>
                            <w:t>ASSESS</w:t>
                          </w:r>
                        </w:p>
                      </w:txbxContent>
                    </v:textbox>
                  </v:shape>
                  <v:shape id="Text Box 6" o:spid="_x0000_s1071" type="#_x0000_t202" style="position:absolute;top:1070;width:1188;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" filled="f">
                    <v:textbox inset="0,0,0,0">
                      <w:txbxContent>
                        <w:p w14:paraId="30901214" w14:textId="77777777" w:rsidR="00397CFE" w:rsidRDefault="00397CFE" w:rsidP="00397CFE">
                          <w:pPr>
                            <w:spacing w:before="77"/>
                            <w:ind w:left="176"/>
                            <w:rPr>
                              <w:rFonts w:ascii="Comic Sans MS" w:eastAsia="Comic Sans MS" w:hAnsi="Comic Sans MS" w:cs="Comic Sans MS"/>
                              <w:sz w:val="20"/>
                              <w:szCs w:val="20"/>
                            </w:rPr>
                          </w:pPr>
                          <w:r>
                            <w:rPr>
                              <w:rFonts w:ascii="Comic Sans MS"/>
                              <w:spacing w:val="-1"/>
                              <w:sz w:val="20"/>
                            </w:rPr>
                            <w:t>REVIEW</w:t>
                          </w:r>
                        </w:p>
                      </w:txbxContent>
                    </v:textbox>
                  </v:shape>
                  <v:shape id="Text Box 5" o:spid="_x0000_s1072" type="#_x0000_t202" style="position:absolute;left:3003;top:1070;width:85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">
                    <v:textbox inset="0,0,0,0">
                      <w:txbxContent>
                        <w:p w14:paraId="22125BEA" w14:textId="77777777" w:rsidR="00397CFE" w:rsidRDefault="00397CFE" w:rsidP="00397CFE">
                          <w:pPr>
                            <w:spacing w:before="77"/>
                            <w:ind w:left="156"/>
                            <w:rPr>
                              <w:rFonts w:ascii="Comic Sans MS" w:eastAsia="Comic Sans MS" w:hAnsi="Comic Sans MS" w:cs="Comic Sans MS"/>
                              <w:sz w:val="20"/>
                              <w:szCs w:val="20"/>
                            </w:rPr>
                          </w:pPr>
                          <w:r>
                            <w:rPr>
                              <w:rFonts w:ascii="Comic Sans MS"/>
                              <w:sz w:val="20"/>
                            </w:rPr>
                            <w:t>PLAN</w:t>
                          </w:r>
                        </w:p>
                      </w:txbxContent>
                    </v:textbox>
                  </v:shape>
                  <v:shape id="Text Box 4" o:spid="_x0000_s1073" type="#_x0000_t202" style="position:absolute;left:1664;top:2366;width:738;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">
                    <v:textbox inset="0,0,0,0">
                      <w:txbxContent>
                        <w:p w14:paraId="355CE0E6" w14:textId="77777777" w:rsidR="00397CFE" w:rsidRDefault="00397CFE" w:rsidP="00397CFE">
                          <w:pPr>
                            <w:spacing w:before="77"/>
                            <w:ind w:left="209"/>
                            <w:rPr>
                              <w:rFonts w:ascii="Comic Sans MS" w:eastAsia="Comic Sans MS" w:hAnsi="Comic Sans MS" w:cs="Comic Sans MS"/>
                              <w:sz w:val="20"/>
                              <w:szCs w:val="20"/>
                            </w:rPr>
                          </w:pPr>
                          <w:r>
                            <w:rPr>
                              <w:rFonts w:ascii="Comic Sans MS"/>
                              <w:sz w:val="20"/>
                            </w:rPr>
                            <w:t>DO</w:t>
                          </w:r>
                        </w:p>
                      </w:txbxContent>
                    </v:textbox>
                  </v:shape>
                </v:group>
                <w10:wrap type="square"/>
              </v:group>
            </w:pict>
          </mc:Fallback>
        </mc:AlternateContent>
      </w:r>
      <w:r w:rsidR="00EE5CEF" w:rsidRPr="00EE5CEF">
        <w:rPr>
          <w:rFonts w:ascii="Arial" w:hAnsi="Arial" w:cs="Arial"/>
          <w:b/>
          <w:bCs/>
          <w:spacing w:val="-1"/>
          <w:sz w:val="24"/>
          <w:szCs w:val="24"/>
          <w:lang w:val="en-GB"/>
        </w:rPr>
        <w:t>The Graduated Approach</w:t>
      </w:r>
    </w:p>
    <w:p w14:paraId="3F86A423" w14:textId="52AE5B2F" w:rsidR="00397CFE" w:rsidRPr="00EE5CEF" w:rsidRDefault="00397CFE" w:rsidP="00EE5CEF">
      <w:pPr>
        <w:rPr>
          <w:rFonts w:ascii="Arial" w:hAnsi="Arial" w:cs="Arial"/>
          <w:b/>
          <w:bCs/>
          <w:spacing w:val="-1"/>
          <w:sz w:val="24"/>
          <w:szCs w:val="24"/>
          <w:lang w:val="en-GB"/>
        </w:rPr>
      </w:pPr>
    </w:p>
    <w:p w14:paraId="1C48A278" w14:textId="116E6D1C" w:rsidR="00EE5CEF" w:rsidRPr="00EE5CEF" w:rsidRDefault="00EE5CEF" w:rsidP="00EE5CEF">
      <w:pPr>
        <w:rPr>
          <w:rFonts w:ascii="Arial" w:hAnsi="Arial" w:cs="Arial"/>
          <w:spacing w:val="-1"/>
          <w:sz w:val="24"/>
          <w:szCs w:val="24"/>
          <w:lang w:val="en-GB"/>
        </w:rPr>
      </w:pPr>
      <w:r w:rsidRPr="00EE5CEF">
        <w:rPr>
          <w:rFonts w:ascii="Arial" w:hAnsi="Arial" w:cs="Arial"/>
          <w:spacing w:val="-1"/>
          <w:sz w:val="24"/>
          <w:szCs w:val="24"/>
          <w:lang w:val="en-GB"/>
        </w:rPr>
        <w:t xml:space="preserve">At Nettleham CE Aided Junior School, we use a </w:t>
      </w:r>
      <w:r w:rsidRPr="00EE5CEF">
        <w:rPr>
          <w:rFonts w:ascii="Arial" w:hAnsi="Arial" w:cs="Arial"/>
          <w:b/>
          <w:bCs/>
          <w:spacing w:val="-1"/>
          <w:sz w:val="24"/>
          <w:szCs w:val="24"/>
          <w:lang w:val="en-GB"/>
        </w:rPr>
        <w:t>graduated approach</w:t>
      </w:r>
      <w:r w:rsidRPr="00EE5CEF">
        <w:rPr>
          <w:rFonts w:ascii="Arial" w:hAnsi="Arial" w:cs="Arial"/>
          <w:spacing w:val="-1"/>
          <w:sz w:val="24"/>
          <w:szCs w:val="24"/>
          <w:lang w:val="en-GB"/>
        </w:rPr>
        <w:t xml:space="preserve"> to supporting pupils with SEND, as outlined in the </w:t>
      </w:r>
      <w:r w:rsidRPr="00EE5CEF">
        <w:rPr>
          <w:rFonts w:ascii="Arial" w:hAnsi="Arial" w:cs="Arial"/>
          <w:i/>
          <w:iCs/>
          <w:spacing w:val="-1"/>
          <w:sz w:val="24"/>
          <w:szCs w:val="24"/>
          <w:lang w:val="en-GB"/>
        </w:rPr>
        <w:t>SEND Code of Practice (2015)</w:t>
      </w:r>
      <w:r w:rsidRPr="00EE5CEF">
        <w:rPr>
          <w:rFonts w:ascii="Arial" w:hAnsi="Arial" w:cs="Arial"/>
          <w:spacing w:val="-1"/>
          <w:sz w:val="24"/>
          <w:szCs w:val="24"/>
          <w:lang w:val="en-GB"/>
        </w:rPr>
        <w:t>. This is a cyclical process of Assess – Plan – Do – Review:</w:t>
      </w:r>
    </w:p>
    <w:p w14:paraId="298DA7F1" w14:textId="1BCC8E68" w:rsidR="00EE5CEF" w:rsidRPr="00EE5CEF" w:rsidRDefault="00EE5CEF" w:rsidP="00EE5CEF">
      <w:pPr>
        <w:numPr>
          <w:ilvl w:val="0"/>
          <w:numId w:val="16"/>
        </w:numPr>
        <w:rPr>
          <w:rFonts w:ascii="Arial" w:hAnsi="Arial" w:cs="Arial"/>
          <w:spacing w:val="-1"/>
          <w:sz w:val="24"/>
          <w:szCs w:val="24"/>
          <w:lang w:val="en-GB"/>
        </w:rPr>
      </w:pPr>
      <w:r w:rsidRPr="00EE5CEF">
        <w:rPr>
          <w:rFonts w:ascii="Arial" w:hAnsi="Arial" w:cs="Arial"/>
          <w:spacing w:val="-1"/>
          <w:sz w:val="24"/>
          <w:szCs w:val="24"/>
          <w:lang w:val="en-GB"/>
        </w:rPr>
        <w:t>Assess: Teachers and the SENDCo gather information about the pupil’s strengths, needs, and barriers to learning, using observations, assessments, and input from parents and pupils themselves.</w:t>
      </w:r>
    </w:p>
    <w:p w14:paraId="3A7093EE" w14:textId="77777777" w:rsidR="00EE5CEF" w:rsidRPr="00EE5CEF" w:rsidRDefault="00EE5CEF" w:rsidP="00EE5CEF">
      <w:pPr>
        <w:numPr>
          <w:ilvl w:val="0"/>
          <w:numId w:val="16"/>
        </w:numPr>
        <w:rPr>
          <w:rFonts w:ascii="Arial" w:hAnsi="Arial" w:cs="Arial"/>
          <w:spacing w:val="-1"/>
          <w:sz w:val="24"/>
          <w:szCs w:val="24"/>
          <w:lang w:val="en-GB"/>
        </w:rPr>
      </w:pPr>
      <w:r w:rsidRPr="00EE5CEF">
        <w:rPr>
          <w:rFonts w:ascii="Arial" w:hAnsi="Arial" w:cs="Arial"/>
          <w:spacing w:val="-1"/>
          <w:sz w:val="24"/>
          <w:szCs w:val="24"/>
          <w:lang w:val="en-GB"/>
        </w:rPr>
        <w:t>Plan: Targets and support strategies are agreed, documented in a Pupil Profile or provision plan, and shared with all staff involved in supporting the pupil.</w:t>
      </w:r>
    </w:p>
    <w:p w14:paraId="0BE7E0F7" w14:textId="486B2423" w:rsidR="00EE5CEF" w:rsidRPr="00EE5CEF" w:rsidRDefault="00EE5CEF" w:rsidP="00EE5CEF">
      <w:pPr>
        <w:numPr>
          <w:ilvl w:val="0"/>
          <w:numId w:val="16"/>
        </w:numPr>
        <w:rPr>
          <w:rFonts w:ascii="Arial" w:hAnsi="Arial" w:cs="Arial"/>
          <w:spacing w:val="-1"/>
          <w:sz w:val="24"/>
          <w:szCs w:val="24"/>
          <w:lang w:val="en-GB"/>
        </w:rPr>
      </w:pPr>
      <w:r w:rsidRPr="00EE5CEF">
        <w:rPr>
          <w:rFonts w:ascii="Arial" w:hAnsi="Arial" w:cs="Arial"/>
          <w:spacing w:val="-1"/>
          <w:sz w:val="24"/>
          <w:szCs w:val="24"/>
          <w:lang w:val="en-GB"/>
        </w:rPr>
        <w:t>Do: Planned interventions and support are implemented, either within the classroom or through targeted small-group or one-to-one work.</w:t>
      </w:r>
    </w:p>
    <w:p w14:paraId="59AE0C7D" w14:textId="77777777" w:rsidR="00EE5CEF" w:rsidRPr="00EE5CEF" w:rsidRDefault="00EE5CEF" w:rsidP="00EE5CEF">
      <w:pPr>
        <w:numPr>
          <w:ilvl w:val="0"/>
          <w:numId w:val="16"/>
        </w:numPr>
        <w:rPr>
          <w:rFonts w:ascii="Arial" w:hAnsi="Arial" w:cs="Arial"/>
          <w:spacing w:val="-1"/>
          <w:sz w:val="24"/>
          <w:szCs w:val="24"/>
          <w:lang w:val="en-GB"/>
        </w:rPr>
      </w:pPr>
      <w:r w:rsidRPr="00EE5CEF">
        <w:rPr>
          <w:rFonts w:ascii="Arial" w:hAnsi="Arial" w:cs="Arial"/>
          <w:spacing w:val="-1"/>
          <w:sz w:val="24"/>
          <w:szCs w:val="24"/>
          <w:lang w:val="en-GB"/>
        </w:rPr>
        <w:t>Review: Progress is monitored and evaluated regularly. Outcomes are discussed with the pupil, parents, and staff to inform next steps, and adjustments are made to ensure support remains effective and relevant.</w:t>
      </w:r>
    </w:p>
    <w:p w14:paraId="0B414C87" w14:textId="77777777" w:rsidR="00375584" w:rsidRPr="00F45AD1" w:rsidRDefault="00375584" w:rsidP="00EE5CEF">
      <w:pPr>
        <w:rPr>
          <w:rFonts w:ascii="Arial" w:hAnsi="Arial" w:cs="Arial"/>
          <w:spacing w:val="-1"/>
          <w:sz w:val="24"/>
          <w:szCs w:val="24"/>
          <w:lang w:val="en-GB"/>
        </w:rPr>
      </w:pPr>
    </w:p>
    <w:p w14:paraId="0522106C" w14:textId="6E225AB6" w:rsidR="00EE5CEF" w:rsidRPr="00F45AD1" w:rsidRDefault="00EE5CEF" w:rsidP="00EE5CEF">
      <w:pPr>
        <w:rPr>
          <w:rFonts w:ascii="Arial" w:eastAsia="Garamond" w:hAnsi="Arial" w:cs="Arial"/>
          <w:noProof/>
          <w:sz w:val="24"/>
          <w:szCs w:val="24"/>
        </w:rPr>
      </w:pPr>
      <w:r w:rsidRPr="00EE5CEF">
        <w:rPr>
          <w:rFonts w:ascii="Arial" w:hAnsi="Arial" w:cs="Arial"/>
          <w:spacing w:val="-1"/>
          <w:sz w:val="24"/>
          <w:szCs w:val="24"/>
          <w:lang w:val="en-GB"/>
        </w:rPr>
        <w:t>This approach ensures that support is tailored, evidence-based, and responsive to each pupil’s changing needs, promoting independence, progress, and full access to the curriculum</w:t>
      </w:r>
      <w:r w:rsidR="00C311F1" w:rsidRPr="00F45AD1">
        <w:rPr>
          <w:rFonts w:ascii="Arial" w:hAnsi="Arial" w:cs="Arial"/>
          <w:spacing w:val="-1"/>
          <w:sz w:val="24"/>
          <w:szCs w:val="24"/>
          <w:lang w:val="en-GB"/>
        </w:rPr>
        <w:t>. It can be used as a one off or multiple stage cycle to address a child’s needs.</w:t>
      </w:r>
    </w:p>
    <w:p w14:paraId="24DD2A8F" w14:textId="045A0260" w:rsidR="009E551A" w:rsidRPr="00F45AD1" w:rsidRDefault="009E551A" w:rsidP="00EE5CEF">
      <w:pPr>
        <w:rPr>
          <w:rFonts w:ascii="Arial" w:hAnsi="Arial" w:cs="Arial"/>
          <w:spacing w:val="-1"/>
          <w:sz w:val="24"/>
          <w:szCs w:val="24"/>
          <w:lang w:val="en-GB"/>
        </w:rPr>
      </w:pPr>
    </w:p>
    <w:p w14:paraId="5CD65BE5" w14:textId="5F9C0BA3" w:rsidR="00375584" w:rsidRPr="00EE5CEF" w:rsidRDefault="00532AB4" w:rsidP="00EE5CEF">
      <w:pPr>
        <w:rPr>
          <w:rFonts w:ascii="Arial" w:hAnsi="Arial" w:cs="Arial"/>
          <w:spacing w:val="-1"/>
          <w:sz w:val="24"/>
          <w:szCs w:val="24"/>
          <w:lang w:val="en-GB"/>
        </w:rPr>
      </w:pPr>
      <w:r w:rsidRPr="00F45AD1">
        <w:rPr>
          <w:rFonts w:ascii="Arial" w:hAnsi="Arial" w:cs="Arial"/>
          <w:noProof/>
          <w:sz w:val="24"/>
          <w:szCs w:val="24"/>
        </w:rPr>
        <w:drawing>
          <wp:anchor distT="0" distB="0" distL="114300" distR="114300" simplePos="0" relativeHeight="251672064" behindDoc="0" locked="0" layoutInCell="1" allowOverlap="1" wp14:anchorId="2AFEE383" wp14:editId="553EE759">
            <wp:simplePos x="0" y="0"/>
            <wp:positionH relativeFrom="column">
              <wp:posOffset>-267335</wp:posOffset>
            </wp:positionH>
            <wp:positionV relativeFrom="paragraph">
              <wp:posOffset>262255</wp:posOffset>
            </wp:positionV>
            <wp:extent cx="6461125" cy="4629150"/>
            <wp:effectExtent l="0" t="0" r="0" b="0"/>
            <wp:wrapSquare wrapText="bothSides"/>
            <wp:docPr id="872686710" name="Picture 1" descr="A diagram of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86710" name="Picture 1" descr="A diagram of a famil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461125" cy="4629150"/>
                    </a:xfrm>
                    <a:prstGeom prst="rect">
                      <a:avLst/>
                    </a:prstGeom>
                  </pic:spPr>
                </pic:pic>
              </a:graphicData>
            </a:graphic>
            <wp14:sizeRelH relativeFrom="page">
              <wp14:pctWidth>0</wp14:pctWidth>
            </wp14:sizeRelH>
            <wp14:sizeRelV relativeFrom="page">
              <wp14:pctHeight>0</wp14:pctHeight>
            </wp14:sizeRelV>
          </wp:anchor>
        </w:drawing>
      </w:r>
      <w:r w:rsidR="00B64E87" w:rsidRPr="00F45AD1">
        <w:rPr>
          <w:rFonts w:ascii="Arial" w:hAnsi="Arial" w:cs="Arial"/>
          <w:spacing w:val="-1"/>
          <w:sz w:val="24"/>
          <w:szCs w:val="24"/>
          <w:lang w:val="en-GB"/>
        </w:rPr>
        <w:t xml:space="preserve">An expanded version of the Graduated Approach would look like this: </w:t>
      </w:r>
    </w:p>
    <w:p w14:paraId="6FFE24C5" w14:textId="381D85A0" w:rsidR="00532AB4" w:rsidRPr="00F45AD1" w:rsidRDefault="00532AB4" w:rsidP="00461B98">
      <w:pPr>
        <w:rPr>
          <w:rFonts w:ascii="Arial" w:hAnsi="Arial" w:cs="Arial"/>
          <w:spacing w:val="-1"/>
          <w:sz w:val="24"/>
          <w:szCs w:val="24"/>
          <w:lang w:val="en-GB"/>
        </w:rPr>
      </w:pPr>
    </w:p>
    <w:p w14:paraId="56A7F663" w14:textId="4648C018" w:rsidR="00397CFE" w:rsidRPr="00F45AD1" w:rsidRDefault="00B64E87" w:rsidP="00461B98">
      <w:pPr>
        <w:rPr>
          <w:rFonts w:ascii="Arial" w:hAnsi="Arial" w:cs="Arial"/>
          <w:b/>
          <w:bCs/>
          <w:spacing w:val="-1"/>
          <w:sz w:val="20"/>
          <w:szCs w:val="20"/>
          <w:lang w:val="en-GB"/>
        </w:rPr>
      </w:pPr>
      <w:r w:rsidRPr="00F45AD1">
        <w:rPr>
          <w:rFonts w:ascii="Arial" w:hAnsi="Arial" w:cs="Arial"/>
          <w:spacing w:val="-1"/>
          <w:sz w:val="20"/>
          <w:szCs w:val="20"/>
          <w:lang w:val="en-GB"/>
        </w:rPr>
        <w:t xml:space="preserve">Lancashire County Council. (n.d.). Chapter 3: The Graduated Approach (Lancashire Specialist Teacher Traded Team). </w:t>
      </w:r>
      <w:hyperlink r:id="rId16" w:history="1">
        <w:r w:rsidR="00532AB4" w:rsidRPr="00F45AD1">
          <w:rPr>
            <w:rStyle w:val="Hyperlink"/>
            <w:rFonts w:ascii="Arial" w:hAnsi="Arial" w:cs="Arial"/>
            <w:b/>
            <w:bCs/>
            <w:spacing w:val="-1"/>
            <w:sz w:val="20"/>
            <w:szCs w:val="20"/>
          </w:rPr>
          <w:t>https://www.lancashire.gov.uk/media/922347/chapter-3-the-graduated-approach.pdf</w:t>
        </w:r>
      </w:hyperlink>
    </w:p>
    <w:p w14:paraId="1264852A" w14:textId="77777777" w:rsidR="00B64E87" w:rsidRPr="00F45AD1" w:rsidRDefault="00B64E87" w:rsidP="00461B98">
      <w:pPr>
        <w:rPr>
          <w:rFonts w:ascii="Arial" w:hAnsi="Arial" w:cs="Arial"/>
          <w:b/>
          <w:bCs/>
          <w:spacing w:val="-1"/>
          <w:sz w:val="24"/>
          <w:szCs w:val="24"/>
          <w:lang w:val="en-GB"/>
        </w:rPr>
      </w:pPr>
    </w:p>
    <w:p w14:paraId="46E92CCC" w14:textId="0DC5B427" w:rsidR="00461B98" w:rsidRPr="00F45AD1" w:rsidRDefault="00461B98" w:rsidP="00713BB6">
      <w:pPr>
        <w:pStyle w:val="BodyText"/>
        <w:spacing w:before="1"/>
        <w:ind w:left="0" w:right="113"/>
        <w:rPr>
          <w:rFonts w:ascii="Arial" w:hAnsi="Arial" w:cs="Arial"/>
          <w:b/>
          <w:bCs/>
          <w:spacing w:val="-1"/>
          <w:lang w:val="en-GB"/>
        </w:rPr>
      </w:pPr>
      <w:r w:rsidRPr="00461B98">
        <w:rPr>
          <w:rFonts w:ascii="Arial" w:hAnsi="Arial" w:cs="Arial"/>
          <w:b/>
          <w:bCs/>
          <w:spacing w:val="-1"/>
          <w:lang w:val="en-GB"/>
        </w:rPr>
        <w:lastRenderedPageBreak/>
        <w:t>Levels of Support</w:t>
      </w:r>
    </w:p>
    <w:p w14:paraId="57C6BEE0" w14:textId="64FF4652" w:rsidR="00461B98" w:rsidRPr="00461B98" w:rsidRDefault="00240820" w:rsidP="00461B98">
      <w:pPr>
        <w:rPr>
          <w:rFonts w:ascii="Arial" w:hAnsi="Arial" w:cs="Arial"/>
          <w:b/>
          <w:bCs/>
          <w:spacing w:val="-1"/>
          <w:sz w:val="24"/>
          <w:szCs w:val="24"/>
          <w:lang w:val="en-GB"/>
        </w:rPr>
      </w:pPr>
      <w:r w:rsidRPr="00F45AD1">
        <w:rPr>
          <w:rFonts w:ascii="Arial" w:hAnsi="Arial" w:cs="Arial"/>
          <w:noProof/>
          <w:spacing w:val="-1"/>
          <w:sz w:val="24"/>
          <w:szCs w:val="24"/>
          <w:lang w:val="en-GB"/>
        </w:rPr>
        <w:drawing>
          <wp:anchor distT="0" distB="0" distL="114300" distR="114300" simplePos="0" relativeHeight="251674112" behindDoc="0" locked="0" layoutInCell="1" allowOverlap="1" wp14:anchorId="5041656E" wp14:editId="3C7FC7A5">
            <wp:simplePos x="0" y="0"/>
            <wp:positionH relativeFrom="column">
              <wp:posOffset>-191770</wp:posOffset>
            </wp:positionH>
            <wp:positionV relativeFrom="paragraph">
              <wp:posOffset>640715</wp:posOffset>
            </wp:positionV>
            <wp:extent cx="6486525" cy="1466850"/>
            <wp:effectExtent l="0" t="0" r="47625" b="19050"/>
            <wp:wrapSquare wrapText="bothSides"/>
            <wp:docPr id="753499933"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r w:rsidR="00FB7CD1" w:rsidRPr="00F45AD1">
        <w:rPr>
          <w:rFonts w:ascii="Arial" w:hAnsi="Arial" w:cs="Arial"/>
          <w:spacing w:val="-1"/>
          <w:sz w:val="24"/>
          <w:szCs w:val="24"/>
          <w:lang w:val="en-GB"/>
        </w:rPr>
        <w:t>If a child is not making expected progress through Quality First Teaching,</w:t>
      </w:r>
      <w:r w:rsidR="00893DA6" w:rsidRPr="00F45AD1">
        <w:rPr>
          <w:rFonts w:ascii="Arial" w:hAnsi="Arial" w:cs="Arial"/>
          <w:spacing w:val="-1"/>
          <w:sz w:val="24"/>
          <w:szCs w:val="24"/>
          <w:lang w:val="en-GB"/>
        </w:rPr>
        <w:t xml:space="preserve"> are three </w:t>
      </w:r>
      <w:r w:rsidR="00D13781" w:rsidRPr="00F45AD1">
        <w:rPr>
          <w:rFonts w:ascii="Arial" w:hAnsi="Arial" w:cs="Arial"/>
          <w:spacing w:val="-1"/>
          <w:sz w:val="24"/>
          <w:szCs w:val="24"/>
          <w:lang w:val="en-GB"/>
        </w:rPr>
        <w:t>levels of support which a pupil may move between whilst at Nettleham CE Junior School. Depending on their level of need</w:t>
      </w:r>
      <w:r w:rsidRPr="00F45AD1">
        <w:rPr>
          <w:rFonts w:ascii="Arial" w:hAnsi="Arial" w:cs="Arial"/>
          <w:b/>
          <w:bCs/>
          <w:spacing w:val="-1"/>
          <w:sz w:val="24"/>
          <w:szCs w:val="24"/>
          <w:lang w:val="en-GB"/>
        </w:rPr>
        <w:t>:</w:t>
      </w:r>
    </w:p>
    <w:p w14:paraId="782E8D97" w14:textId="77777777" w:rsidR="00C85C54" w:rsidRPr="00F45AD1" w:rsidRDefault="00C85C54" w:rsidP="00461B98">
      <w:pPr>
        <w:rPr>
          <w:rFonts w:ascii="Arial" w:hAnsi="Arial" w:cs="Arial"/>
          <w:b/>
          <w:bCs/>
          <w:spacing w:val="-1"/>
          <w:sz w:val="24"/>
          <w:szCs w:val="24"/>
          <w:lang w:val="en-GB"/>
        </w:rPr>
      </w:pPr>
    </w:p>
    <w:p w14:paraId="7A687B80" w14:textId="5CC477A3" w:rsidR="00461B98" w:rsidRPr="00461B98" w:rsidRDefault="00461B98" w:rsidP="00713BB6">
      <w:pPr>
        <w:pStyle w:val="BodyText"/>
        <w:spacing w:before="1"/>
        <w:ind w:left="0" w:right="113"/>
        <w:rPr>
          <w:rFonts w:ascii="Arial" w:hAnsi="Arial" w:cs="Arial"/>
          <w:b/>
          <w:bCs/>
          <w:spacing w:val="-1"/>
          <w:lang w:val="en-GB"/>
        </w:rPr>
      </w:pPr>
      <w:r w:rsidRPr="00461B98">
        <w:rPr>
          <w:rFonts w:ascii="Arial" w:hAnsi="Arial" w:cs="Arial"/>
          <w:b/>
          <w:bCs/>
          <w:spacing w:val="-1"/>
          <w:lang w:val="en-GB"/>
        </w:rPr>
        <w:t>Monitoring</w:t>
      </w:r>
    </w:p>
    <w:p w14:paraId="1556E533" w14:textId="4E70ABE6" w:rsidR="00461B98" w:rsidRPr="00F45AD1" w:rsidRDefault="00461B98" w:rsidP="00461B98">
      <w:pPr>
        <w:rPr>
          <w:rFonts w:ascii="Arial" w:hAnsi="Arial" w:cs="Arial"/>
          <w:spacing w:val="-1"/>
          <w:sz w:val="24"/>
          <w:szCs w:val="24"/>
          <w:lang w:val="en-GB"/>
        </w:rPr>
      </w:pPr>
      <w:r w:rsidRPr="00461B98">
        <w:rPr>
          <w:rFonts w:ascii="Arial" w:hAnsi="Arial" w:cs="Arial"/>
          <w:spacing w:val="-1"/>
          <w:sz w:val="24"/>
          <w:szCs w:val="24"/>
          <w:lang w:val="en-GB"/>
        </w:rPr>
        <w:t>This stage is for pupils where a concern has been identified but it is not yet necessary to provide support that is “different from or additional to that normally available to pupils of the same age” (</w:t>
      </w:r>
      <w:r w:rsidRPr="00461B98">
        <w:rPr>
          <w:rFonts w:ascii="Arial" w:hAnsi="Arial" w:cs="Arial"/>
          <w:i/>
          <w:iCs/>
          <w:spacing w:val="-1"/>
          <w:sz w:val="24"/>
          <w:szCs w:val="24"/>
          <w:lang w:val="en-GB"/>
        </w:rPr>
        <w:t>SEND Code of Practice, 2015, 6.15</w:t>
      </w:r>
      <w:r w:rsidRPr="00461B98">
        <w:rPr>
          <w:rFonts w:ascii="Arial" w:hAnsi="Arial" w:cs="Arial"/>
          <w:spacing w:val="-1"/>
          <w:sz w:val="24"/>
          <w:szCs w:val="24"/>
          <w:lang w:val="en-GB"/>
        </w:rPr>
        <w:t>).</w:t>
      </w:r>
    </w:p>
    <w:p w14:paraId="4F1EA094" w14:textId="77777777" w:rsidR="00461B98" w:rsidRPr="00461B98" w:rsidRDefault="00461B98" w:rsidP="00461B98">
      <w:pPr>
        <w:rPr>
          <w:rFonts w:ascii="Arial" w:hAnsi="Arial" w:cs="Arial"/>
          <w:spacing w:val="-1"/>
          <w:sz w:val="24"/>
          <w:szCs w:val="24"/>
          <w:lang w:val="en-GB"/>
        </w:rPr>
      </w:pPr>
    </w:p>
    <w:p w14:paraId="41A38734" w14:textId="77777777" w:rsidR="00461B98" w:rsidRPr="00461B98" w:rsidRDefault="00461B98" w:rsidP="00461B98">
      <w:pPr>
        <w:rPr>
          <w:rFonts w:ascii="Arial" w:hAnsi="Arial" w:cs="Arial"/>
          <w:spacing w:val="-1"/>
          <w:sz w:val="24"/>
          <w:szCs w:val="24"/>
          <w:lang w:val="en-GB"/>
        </w:rPr>
      </w:pPr>
      <w:r w:rsidRPr="00461B98">
        <w:rPr>
          <w:rFonts w:ascii="Arial" w:hAnsi="Arial" w:cs="Arial"/>
          <w:spacing w:val="-1"/>
          <w:sz w:val="24"/>
          <w:szCs w:val="24"/>
          <w:lang w:val="en-GB"/>
        </w:rPr>
        <w:t xml:space="preserve">Pupils at the </w:t>
      </w:r>
      <w:r w:rsidRPr="00461B98">
        <w:rPr>
          <w:rFonts w:ascii="Arial" w:hAnsi="Arial" w:cs="Arial"/>
          <w:b/>
          <w:bCs/>
          <w:spacing w:val="-1"/>
          <w:sz w:val="24"/>
          <w:szCs w:val="24"/>
          <w:lang w:val="en-GB"/>
        </w:rPr>
        <w:t>Monitoring</w:t>
      </w:r>
      <w:r w:rsidRPr="00461B98">
        <w:rPr>
          <w:rFonts w:ascii="Arial" w:hAnsi="Arial" w:cs="Arial"/>
          <w:spacing w:val="-1"/>
          <w:sz w:val="24"/>
          <w:szCs w:val="24"/>
          <w:lang w:val="en-GB"/>
        </w:rPr>
        <w:t xml:space="preserve"> stage:</w:t>
      </w:r>
    </w:p>
    <w:p w14:paraId="3986C024" w14:textId="77777777" w:rsidR="00461B98" w:rsidRPr="00461B98" w:rsidRDefault="00461B98" w:rsidP="00461B98">
      <w:pPr>
        <w:numPr>
          <w:ilvl w:val="0"/>
          <w:numId w:val="14"/>
        </w:numPr>
        <w:rPr>
          <w:rFonts w:ascii="Arial" w:hAnsi="Arial" w:cs="Arial"/>
          <w:spacing w:val="-1"/>
          <w:sz w:val="24"/>
          <w:szCs w:val="24"/>
          <w:lang w:val="en-GB"/>
        </w:rPr>
      </w:pPr>
      <w:r w:rsidRPr="00461B98">
        <w:rPr>
          <w:rFonts w:ascii="Arial" w:hAnsi="Arial" w:cs="Arial"/>
          <w:spacing w:val="-1"/>
          <w:sz w:val="24"/>
          <w:szCs w:val="24"/>
          <w:lang w:val="en-GB"/>
        </w:rPr>
        <w:t>Are tracked by the class teacher, with oversight from the SENDCo;</w:t>
      </w:r>
    </w:p>
    <w:p w14:paraId="0185EE4A" w14:textId="77777777" w:rsidR="00461B98" w:rsidRPr="00461B98" w:rsidRDefault="00461B98" w:rsidP="00461B98">
      <w:pPr>
        <w:numPr>
          <w:ilvl w:val="0"/>
          <w:numId w:val="14"/>
        </w:numPr>
        <w:rPr>
          <w:rFonts w:ascii="Arial" w:hAnsi="Arial" w:cs="Arial"/>
          <w:spacing w:val="-1"/>
          <w:sz w:val="24"/>
          <w:szCs w:val="24"/>
          <w:lang w:val="en-GB"/>
        </w:rPr>
      </w:pPr>
      <w:r w:rsidRPr="00461B98">
        <w:rPr>
          <w:rFonts w:ascii="Arial" w:hAnsi="Arial" w:cs="Arial"/>
          <w:spacing w:val="-1"/>
          <w:sz w:val="24"/>
          <w:szCs w:val="24"/>
          <w:lang w:val="en-GB"/>
        </w:rPr>
        <w:t>Are recorded on the Class SEND Register at the Monitoring stage and, where appropriate, on the Class Provision Map;</w:t>
      </w:r>
    </w:p>
    <w:p w14:paraId="0A132BC2" w14:textId="77777777" w:rsidR="00461B98" w:rsidRPr="00F45AD1" w:rsidRDefault="00461B98" w:rsidP="00461B98">
      <w:pPr>
        <w:numPr>
          <w:ilvl w:val="0"/>
          <w:numId w:val="14"/>
        </w:numPr>
        <w:rPr>
          <w:rFonts w:ascii="Arial" w:hAnsi="Arial" w:cs="Arial"/>
          <w:spacing w:val="-1"/>
          <w:sz w:val="24"/>
          <w:szCs w:val="24"/>
          <w:lang w:val="en-GB"/>
        </w:rPr>
      </w:pPr>
      <w:r w:rsidRPr="00461B98">
        <w:rPr>
          <w:rFonts w:ascii="Arial" w:hAnsi="Arial" w:cs="Arial"/>
          <w:spacing w:val="-1"/>
          <w:sz w:val="24"/>
          <w:szCs w:val="24"/>
          <w:lang w:val="en-GB"/>
        </w:rPr>
        <w:t>Have their progress reviewed regularly, typically every term, to assess whether the strategies and quality-first teaching are sufficient to meet their needs.</w:t>
      </w:r>
    </w:p>
    <w:p w14:paraId="4477FDF7" w14:textId="77777777" w:rsidR="00461B98" w:rsidRPr="00461B98" w:rsidRDefault="00461B98" w:rsidP="00461B98">
      <w:pPr>
        <w:ind w:left="720"/>
        <w:rPr>
          <w:rFonts w:ascii="Arial" w:hAnsi="Arial" w:cs="Arial"/>
          <w:spacing w:val="-1"/>
          <w:sz w:val="24"/>
          <w:szCs w:val="24"/>
          <w:lang w:val="en-GB"/>
        </w:rPr>
      </w:pPr>
    </w:p>
    <w:p w14:paraId="1C825EA9" w14:textId="77777777" w:rsidR="00461B98" w:rsidRPr="00461B98" w:rsidRDefault="00461B98" w:rsidP="00461B98">
      <w:pPr>
        <w:rPr>
          <w:rFonts w:ascii="Arial" w:hAnsi="Arial" w:cs="Arial"/>
          <w:spacing w:val="-1"/>
          <w:sz w:val="24"/>
          <w:szCs w:val="24"/>
          <w:lang w:val="en-GB"/>
        </w:rPr>
      </w:pPr>
      <w:r w:rsidRPr="00461B98">
        <w:rPr>
          <w:rFonts w:ascii="Arial" w:hAnsi="Arial" w:cs="Arial"/>
          <w:spacing w:val="-1"/>
          <w:sz w:val="24"/>
          <w:szCs w:val="24"/>
          <w:lang w:val="en-GB"/>
        </w:rPr>
        <w:t>If progress remains below expectations despite targeted teaching and classroom adjustments, the pupil may be moved to SEN Support in consultation with parents.</w:t>
      </w:r>
    </w:p>
    <w:p w14:paraId="50764CAD" w14:textId="43D216B6" w:rsidR="00461B98" w:rsidRPr="00461B98" w:rsidRDefault="00461B98" w:rsidP="00461B98">
      <w:pPr>
        <w:rPr>
          <w:rFonts w:ascii="Arial" w:hAnsi="Arial" w:cs="Arial"/>
          <w:spacing w:val="-1"/>
          <w:sz w:val="24"/>
          <w:szCs w:val="24"/>
          <w:lang w:val="en-GB"/>
        </w:rPr>
      </w:pPr>
    </w:p>
    <w:p w14:paraId="656871C8" w14:textId="5DB7AA7F" w:rsidR="00461B98" w:rsidRPr="00461B98" w:rsidRDefault="00461B98" w:rsidP="00461B98">
      <w:pPr>
        <w:rPr>
          <w:rFonts w:ascii="Arial" w:eastAsia="Garamond" w:hAnsi="Arial" w:cs="Arial"/>
          <w:b/>
          <w:bCs/>
          <w:spacing w:val="-1"/>
          <w:sz w:val="24"/>
          <w:szCs w:val="24"/>
          <w:lang w:val="en-GB"/>
        </w:rPr>
      </w:pPr>
      <w:r w:rsidRPr="00461B98">
        <w:rPr>
          <w:rFonts w:ascii="Arial" w:eastAsia="Garamond" w:hAnsi="Arial" w:cs="Arial"/>
          <w:b/>
          <w:bCs/>
          <w:spacing w:val="-1"/>
          <w:sz w:val="24"/>
          <w:szCs w:val="24"/>
          <w:lang w:val="en-GB"/>
        </w:rPr>
        <w:t>SEN Support</w:t>
      </w:r>
    </w:p>
    <w:p w14:paraId="72E20196" w14:textId="77777777" w:rsidR="00461B98" w:rsidRPr="00461B98" w:rsidRDefault="00461B98" w:rsidP="00461B98">
      <w:pPr>
        <w:rPr>
          <w:rFonts w:ascii="Arial" w:hAnsi="Arial" w:cs="Arial"/>
          <w:spacing w:val="-1"/>
          <w:sz w:val="24"/>
          <w:szCs w:val="24"/>
          <w:lang w:val="en-GB"/>
        </w:rPr>
      </w:pPr>
      <w:r w:rsidRPr="00461B98">
        <w:rPr>
          <w:rFonts w:ascii="Arial" w:hAnsi="Arial" w:cs="Arial"/>
          <w:spacing w:val="-1"/>
          <w:sz w:val="24"/>
          <w:szCs w:val="24"/>
          <w:lang w:val="en-GB"/>
        </w:rPr>
        <w:t>When a pupil is identified as having additional needs requiring targeted support, a structured four-stage process begins:</w:t>
      </w:r>
    </w:p>
    <w:p w14:paraId="6363C1F7" w14:textId="77777777" w:rsidR="00461B98" w:rsidRPr="00461B98" w:rsidRDefault="00461B98" w:rsidP="00461B98">
      <w:pPr>
        <w:numPr>
          <w:ilvl w:val="0"/>
          <w:numId w:val="15"/>
        </w:numPr>
        <w:rPr>
          <w:rFonts w:ascii="Arial" w:hAnsi="Arial" w:cs="Arial"/>
          <w:spacing w:val="-1"/>
          <w:sz w:val="24"/>
          <w:szCs w:val="24"/>
          <w:lang w:val="en-GB"/>
        </w:rPr>
      </w:pPr>
      <w:r w:rsidRPr="00461B98">
        <w:rPr>
          <w:rFonts w:ascii="Arial" w:hAnsi="Arial" w:cs="Arial"/>
          <w:spacing w:val="-1"/>
          <w:sz w:val="24"/>
          <w:szCs w:val="24"/>
          <w:lang w:val="en-GB"/>
        </w:rPr>
        <w:t>Assessment and Target Setting:</w:t>
      </w:r>
    </w:p>
    <w:p w14:paraId="0514FEEB" w14:textId="77777777" w:rsidR="00461B98" w:rsidRP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The class teacher, in collaboration with the pupil, parents, and the SENDCo (if required), identifies specific targets and develops a Pupil Profile.</w:t>
      </w:r>
    </w:p>
    <w:p w14:paraId="11843D37" w14:textId="77777777" w:rsidR="00461B98" w:rsidRP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Targets are based on the pupil’s strengths, areas for development, and desired outcomes.</w:t>
      </w:r>
    </w:p>
    <w:p w14:paraId="192D112B" w14:textId="77777777" w:rsidR="00461B98" w:rsidRPr="00461B98" w:rsidRDefault="00461B98" w:rsidP="00461B98">
      <w:pPr>
        <w:numPr>
          <w:ilvl w:val="0"/>
          <w:numId w:val="15"/>
        </w:numPr>
        <w:rPr>
          <w:rFonts w:ascii="Arial" w:hAnsi="Arial" w:cs="Arial"/>
          <w:spacing w:val="-1"/>
          <w:sz w:val="24"/>
          <w:szCs w:val="24"/>
          <w:lang w:val="en-GB"/>
        </w:rPr>
      </w:pPr>
      <w:r w:rsidRPr="00461B98">
        <w:rPr>
          <w:rFonts w:ascii="Arial" w:hAnsi="Arial" w:cs="Arial"/>
          <w:spacing w:val="-1"/>
          <w:sz w:val="24"/>
          <w:szCs w:val="24"/>
          <w:lang w:val="en-GB"/>
        </w:rPr>
        <w:t>Planning and Delivery of Support:</w:t>
      </w:r>
    </w:p>
    <w:p w14:paraId="70F85C36" w14:textId="77777777" w:rsidR="00461B98" w:rsidRP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Appropriate work is planned and delivered by the class teacher, year group teaching assistants, or other specialist staff.</w:t>
      </w:r>
    </w:p>
    <w:p w14:paraId="02F6694D" w14:textId="77777777" w:rsidR="00461B98" w:rsidRP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Support may include in-class assistance, small group work, or 1:1 programmes tailored to the pupil’s needs.</w:t>
      </w:r>
    </w:p>
    <w:p w14:paraId="42324ED1" w14:textId="77777777" w:rsidR="00461B98" w:rsidRPr="00461B98" w:rsidRDefault="00461B98" w:rsidP="00461B98">
      <w:pPr>
        <w:numPr>
          <w:ilvl w:val="0"/>
          <w:numId w:val="15"/>
        </w:numPr>
        <w:rPr>
          <w:rFonts w:ascii="Arial" w:hAnsi="Arial" w:cs="Arial"/>
          <w:spacing w:val="-1"/>
          <w:sz w:val="24"/>
          <w:szCs w:val="24"/>
          <w:lang w:val="en-GB"/>
        </w:rPr>
      </w:pPr>
      <w:r w:rsidRPr="00461B98">
        <w:rPr>
          <w:rFonts w:ascii="Arial" w:hAnsi="Arial" w:cs="Arial"/>
          <w:spacing w:val="-1"/>
          <w:sz w:val="24"/>
          <w:szCs w:val="24"/>
          <w:lang w:val="en-GB"/>
        </w:rPr>
        <w:t>Monitoring and Review:</w:t>
      </w:r>
    </w:p>
    <w:p w14:paraId="1F068956" w14:textId="49425BE4" w:rsidR="00461B98" w:rsidRP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Progress is monitored continuously by teachers and discussed at half-termly or termly Pupil Progress meetings with the headteacher and SENDCo.</w:t>
      </w:r>
    </w:p>
    <w:p w14:paraId="58CF77D1" w14:textId="731B0301" w:rsidR="00461B98" w:rsidRP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Formal review meetings with parents are usually held termly, but additional meetings can be arranged if needed.</w:t>
      </w:r>
    </w:p>
    <w:p w14:paraId="2A346305" w14:textId="77777777" w:rsidR="00461B98" w:rsidRPr="00461B98" w:rsidRDefault="00461B98" w:rsidP="00461B98">
      <w:pPr>
        <w:numPr>
          <w:ilvl w:val="0"/>
          <w:numId w:val="15"/>
        </w:numPr>
        <w:rPr>
          <w:rFonts w:ascii="Arial" w:hAnsi="Arial" w:cs="Arial"/>
          <w:spacing w:val="-1"/>
          <w:sz w:val="24"/>
          <w:szCs w:val="24"/>
          <w:lang w:val="en-GB"/>
        </w:rPr>
      </w:pPr>
      <w:r w:rsidRPr="00461B98">
        <w:rPr>
          <w:rFonts w:ascii="Arial" w:hAnsi="Arial" w:cs="Arial"/>
          <w:spacing w:val="-1"/>
          <w:sz w:val="24"/>
          <w:szCs w:val="24"/>
          <w:lang w:val="en-GB"/>
        </w:rPr>
        <w:t>Pupil Involvement:</w:t>
      </w:r>
    </w:p>
    <w:p w14:paraId="36C78558" w14:textId="15933071" w:rsidR="00461B98" w:rsidRP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Pupils actively review their own targets with their teacher or teaching assistant before each review meeting.</w:t>
      </w:r>
    </w:p>
    <w:p w14:paraId="1F53423C" w14:textId="77777777" w:rsidR="00461B98" w:rsidRDefault="00461B98" w:rsidP="00461B98">
      <w:pPr>
        <w:numPr>
          <w:ilvl w:val="1"/>
          <w:numId w:val="15"/>
        </w:numPr>
        <w:rPr>
          <w:rFonts w:ascii="Arial" w:hAnsi="Arial" w:cs="Arial"/>
          <w:spacing w:val="-1"/>
          <w:sz w:val="24"/>
          <w:szCs w:val="24"/>
          <w:lang w:val="en-GB"/>
        </w:rPr>
      </w:pPr>
      <w:r w:rsidRPr="00461B98">
        <w:rPr>
          <w:rFonts w:ascii="Arial" w:hAnsi="Arial" w:cs="Arial"/>
          <w:spacing w:val="-1"/>
          <w:sz w:val="24"/>
          <w:szCs w:val="24"/>
          <w:lang w:val="en-GB"/>
        </w:rPr>
        <w:t>They are encouraged to reflect on progress, suggest future targets, and indicate the types of support they find most helpful.</w:t>
      </w:r>
    </w:p>
    <w:p w14:paraId="15555C9F" w14:textId="77777777" w:rsidR="00F45AD1" w:rsidRPr="00461B98" w:rsidRDefault="00F45AD1" w:rsidP="00F45AD1">
      <w:pPr>
        <w:ind w:left="1440"/>
        <w:rPr>
          <w:rFonts w:ascii="Arial" w:hAnsi="Arial" w:cs="Arial"/>
          <w:spacing w:val="-1"/>
          <w:sz w:val="24"/>
          <w:szCs w:val="24"/>
          <w:lang w:val="en-GB"/>
        </w:rPr>
      </w:pPr>
    </w:p>
    <w:p w14:paraId="5820B34A" w14:textId="77777777" w:rsidR="00461B98" w:rsidRPr="00461B98" w:rsidRDefault="00461B98" w:rsidP="00461B98">
      <w:pPr>
        <w:rPr>
          <w:rFonts w:ascii="Arial" w:hAnsi="Arial" w:cs="Arial"/>
          <w:spacing w:val="-1"/>
          <w:sz w:val="24"/>
          <w:szCs w:val="24"/>
          <w:lang w:val="en-GB"/>
        </w:rPr>
      </w:pPr>
      <w:r w:rsidRPr="00461B98">
        <w:rPr>
          <w:rFonts w:ascii="Arial" w:hAnsi="Arial" w:cs="Arial"/>
          <w:spacing w:val="-1"/>
          <w:sz w:val="24"/>
          <w:szCs w:val="24"/>
          <w:lang w:val="en-GB"/>
        </w:rPr>
        <w:t xml:space="preserve">The SENDCo oversees the implementation of targets and ensures that interventions are </w:t>
      </w:r>
      <w:r w:rsidRPr="00461B98">
        <w:rPr>
          <w:rFonts w:ascii="Arial" w:hAnsi="Arial" w:cs="Arial"/>
          <w:spacing w:val="-1"/>
          <w:sz w:val="24"/>
          <w:szCs w:val="24"/>
          <w:lang w:val="en-GB"/>
        </w:rPr>
        <w:lastRenderedPageBreak/>
        <w:t xml:space="preserve">effective, in line with the graduated approach (Assess–Plan–Do–Review) outlined in the </w:t>
      </w:r>
      <w:r w:rsidRPr="00461B98">
        <w:rPr>
          <w:rFonts w:ascii="Arial" w:hAnsi="Arial" w:cs="Arial"/>
          <w:i/>
          <w:iCs/>
          <w:spacing w:val="-1"/>
          <w:sz w:val="24"/>
          <w:szCs w:val="24"/>
          <w:lang w:val="en-GB"/>
        </w:rPr>
        <w:t>SEND Code of Practice (2015)</w:t>
      </w:r>
      <w:r w:rsidRPr="00461B98">
        <w:rPr>
          <w:rFonts w:ascii="Arial" w:hAnsi="Arial" w:cs="Arial"/>
          <w:spacing w:val="-1"/>
          <w:sz w:val="24"/>
          <w:szCs w:val="24"/>
          <w:lang w:val="en-GB"/>
        </w:rPr>
        <w:t>.</w:t>
      </w:r>
    </w:p>
    <w:p w14:paraId="25D21AF0" w14:textId="5E1CBB83" w:rsidR="00F829BF" w:rsidRPr="00F45AD1" w:rsidRDefault="00F829BF" w:rsidP="00063AEB">
      <w:pPr>
        <w:rPr>
          <w:rFonts w:ascii="Arial" w:hAnsi="Arial" w:cs="Arial"/>
          <w:sz w:val="24"/>
          <w:szCs w:val="24"/>
        </w:rPr>
      </w:pPr>
    </w:p>
    <w:p w14:paraId="55FECB62" w14:textId="56CF359C" w:rsidR="00F829BF" w:rsidRPr="00F45AD1" w:rsidRDefault="00B33A5B" w:rsidP="00063AEB">
      <w:pPr>
        <w:pStyle w:val="BodyText"/>
        <w:ind w:left="0" w:right="114"/>
        <w:rPr>
          <w:rFonts w:ascii="Arial" w:hAnsi="Arial" w:cs="Arial"/>
        </w:rPr>
      </w:pPr>
      <w:r w:rsidRPr="00F45AD1">
        <w:rPr>
          <w:rFonts w:ascii="Arial" w:hAnsi="Arial" w:cs="Arial"/>
          <w:spacing w:val="-2"/>
        </w:rPr>
        <w:t>Outside</w:t>
      </w:r>
      <w:r w:rsidRPr="00F45AD1">
        <w:rPr>
          <w:rFonts w:ascii="Arial" w:hAnsi="Arial" w:cs="Arial"/>
          <w:spacing w:val="1"/>
        </w:rPr>
        <w:t xml:space="preserve"> </w:t>
      </w:r>
      <w:r w:rsidRPr="00F45AD1">
        <w:rPr>
          <w:rFonts w:ascii="Arial" w:hAnsi="Arial" w:cs="Arial"/>
          <w:spacing w:val="-1"/>
        </w:rPr>
        <w:t>Agencies</w:t>
      </w:r>
      <w:r w:rsidRPr="00F45AD1">
        <w:rPr>
          <w:rFonts w:ascii="Arial" w:hAnsi="Arial" w:cs="Arial"/>
          <w:spacing w:val="1"/>
        </w:rPr>
        <w:t xml:space="preserve"> </w:t>
      </w:r>
      <w:r w:rsidRPr="00F45AD1">
        <w:rPr>
          <w:rFonts w:ascii="Arial" w:hAnsi="Arial" w:cs="Arial"/>
        </w:rPr>
        <w:t>may</w:t>
      </w:r>
      <w:r w:rsidRPr="00F45AD1">
        <w:rPr>
          <w:rFonts w:ascii="Arial" w:hAnsi="Arial" w:cs="Arial"/>
          <w:spacing w:val="6"/>
        </w:rPr>
        <w:t xml:space="preserve"> </w:t>
      </w:r>
      <w:r w:rsidRPr="00F45AD1">
        <w:rPr>
          <w:rFonts w:ascii="Arial" w:hAnsi="Arial" w:cs="Arial"/>
          <w:spacing w:val="-1"/>
        </w:rPr>
        <w:t>be</w:t>
      </w:r>
      <w:r w:rsidRPr="00F45AD1">
        <w:rPr>
          <w:rFonts w:ascii="Arial" w:hAnsi="Arial" w:cs="Arial"/>
          <w:spacing w:val="1"/>
        </w:rPr>
        <w:t xml:space="preserve"> </w:t>
      </w:r>
      <w:r w:rsidRPr="00F45AD1">
        <w:rPr>
          <w:rFonts w:ascii="Arial" w:hAnsi="Arial" w:cs="Arial"/>
          <w:spacing w:val="-2"/>
        </w:rPr>
        <w:t>involved</w:t>
      </w:r>
      <w:r w:rsidRPr="00F45AD1">
        <w:rPr>
          <w:rFonts w:ascii="Arial" w:hAnsi="Arial" w:cs="Arial"/>
          <w:spacing w:val="2"/>
        </w:rPr>
        <w:t xml:space="preserve"> </w:t>
      </w:r>
      <w:r w:rsidRPr="00F45AD1">
        <w:rPr>
          <w:rFonts w:ascii="Arial" w:hAnsi="Arial" w:cs="Arial"/>
        </w:rPr>
        <w:t>at</w:t>
      </w:r>
      <w:r w:rsidRPr="00F45AD1">
        <w:rPr>
          <w:rFonts w:ascii="Arial" w:hAnsi="Arial" w:cs="Arial"/>
          <w:spacing w:val="1"/>
        </w:rPr>
        <w:t xml:space="preserve"> </w:t>
      </w:r>
      <w:r w:rsidRPr="00F45AD1">
        <w:rPr>
          <w:rFonts w:ascii="Arial" w:hAnsi="Arial" w:cs="Arial"/>
        </w:rPr>
        <w:t>this</w:t>
      </w:r>
      <w:r w:rsidRPr="00F45AD1">
        <w:rPr>
          <w:rFonts w:ascii="Arial" w:hAnsi="Arial" w:cs="Arial"/>
          <w:spacing w:val="1"/>
        </w:rPr>
        <w:t xml:space="preserve"> </w:t>
      </w:r>
      <w:r w:rsidRPr="00F45AD1">
        <w:rPr>
          <w:rFonts w:ascii="Arial" w:hAnsi="Arial" w:cs="Arial"/>
          <w:spacing w:val="-1"/>
        </w:rPr>
        <w:t>stage,</w:t>
      </w:r>
      <w:r w:rsidRPr="00F45AD1">
        <w:rPr>
          <w:rFonts w:ascii="Arial" w:hAnsi="Arial" w:cs="Arial"/>
          <w:spacing w:val="3"/>
        </w:rPr>
        <w:t xml:space="preserve"> </w:t>
      </w:r>
      <w:r w:rsidRPr="00F45AD1">
        <w:rPr>
          <w:rFonts w:ascii="Arial" w:hAnsi="Arial" w:cs="Arial"/>
          <w:spacing w:val="-1"/>
        </w:rPr>
        <w:t>through</w:t>
      </w:r>
      <w:r w:rsidRPr="00F45AD1">
        <w:rPr>
          <w:rFonts w:ascii="Arial" w:hAnsi="Arial" w:cs="Arial"/>
          <w:spacing w:val="2"/>
        </w:rPr>
        <w:t xml:space="preserve"> </w:t>
      </w:r>
      <w:r w:rsidRPr="00F45AD1">
        <w:rPr>
          <w:rFonts w:ascii="Arial" w:hAnsi="Arial" w:cs="Arial"/>
          <w:spacing w:val="-2"/>
        </w:rPr>
        <w:t>observations,</w:t>
      </w:r>
      <w:r w:rsidRPr="00F45AD1">
        <w:rPr>
          <w:rFonts w:ascii="Arial" w:hAnsi="Arial" w:cs="Arial"/>
          <w:spacing w:val="2"/>
        </w:rPr>
        <w:t xml:space="preserve"> </w:t>
      </w:r>
      <w:r w:rsidRPr="00F45AD1">
        <w:rPr>
          <w:rFonts w:ascii="Arial" w:hAnsi="Arial" w:cs="Arial"/>
          <w:spacing w:val="-1"/>
        </w:rPr>
        <w:t>assessments</w:t>
      </w:r>
      <w:r w:rsidRPr="00F45AD1">
        <w:rPr>
          <w:rFonts w:ascii="Arial" w:hAnsi="Arial" w:cs="Arial"/>
        </w:rPr>
        <w:t xml:space="preserve"> </w:t>
      </w:r>
      <w:r w:rsidRPr="00F45AD1">
        <w:rPr>
          <w:rFonts w:ascii="Arial" w:hAnsi="Arial" w:cs="Arial"/>
          <w:spacing w:val="1"/>
        </w:rPr>
        <w:t>or</w:t>
      </w:r>
      <w:r w:rsidRPr="00F45AD1">
        <w:rPr>
          <w:rFonts w:ascii="Arial" w:hAnsi="Arial" w:cs="Arial"/>
          <w:spacing w:val="3"/>
        </w:rPr>
        <w:t xml:space="preserve"> </w:t>
      </w:r>
      <w:r w:rsidRPr="00F45AD1">
        <w:rPr>
          <w:rFonts w:ascii="Arial" w:hAnsi="Arial" w:cs="Arial"/>
          <w:spacing w:val="-1"/>
        </w:rPr>
        <w:t>providing</w:t>
      </w:r>
      <w:r w:rsidRPr="00F45AD1">
        <w:rPr>
          <w:rFonts w:ascii="Arial" w:hAnsi="Arial" w:cs="Arial"/>
          <w:spacing w:val="70"/>
        </w:rPr>
        <w:t xml:space="preserve"> </w:t>
      </w:r>
      <w:r w:rsidRPr="00F45AD1">
        <w:rPr>
          <w:rFonts w:ascii="Arial" w:hAnsi="Arial" w:cs="Arial"/>
          <w:spacing w:val="-2"/>
        </w:rPr>
        <w:t>advice</w:t>
      </w:r>
      <w:r w:rsidRPr="00F45AD1">
        <w:rPr>
          <w:rFonts w:ascii="Arial" w:hAnsi="Arial" w:cs="Arial"/>
          <w:spacing w:val="46"/>
        </w:rPr>
        <w:t xml:space="preserve"> </w:t>
      </w:r>
      <w:r w:rsidRPr="00F45AD1">
        <w:rPr>
          <w:rFonts w:ascii="Arial" w:hAnsi="Arial" w:cs="Arial"/>
        </w:rPr>
        <w:t>for</w:t>
      </w:r>
      <w:r w:rsidRPr="00F45AD1">
        <w:rPr>
          <w:rFonts w:ascii="Arial" w:hAnsi="Arial" w:cs="Arial"/>
          <w:spacing w:val="56"/>
        </w:rPr>
        <w:t xml:space="preserve"> </w:t>
      </w:r>
      <w:r w:rsidRPr="00F45AD1">
        <w:rPr>
          <w:rFonts w:ascii="Arial" w:hAnsi="Arial" w:cs="Arial"/>
          <w:spacing w:val="-2"/>
        </w:rPr>
        <w:t>teachers.</w:t>
      </w:r>
      <w:r w:rsidRPr="00F45AD1">
        <w:rPr>
          <w:rFonts w:ascii="Arial" w:hAnsi="Arial" w:cs="Arial"/>
          <w:spacing w:val="47"/>
        </w:rPr>
        <w:t xml:space="preserve"> </w:t>
      </w:r>
      <w:r w:rsidRPr="00F45AD1">
        <w:rPr>
          <w:rFonts w:ascii="Arial" w:hAnsi="Arial" w:cs="Arial"/>
          <w:spacing w:val="-2"/>
        </w:rPr>
        <w:t>Outside</w:t>
      </w:r>
      <w:r w:rsidRPr="00F45AD1">
        <w:rPr>
          <w:rFonts w:ascii="Arial" w:hAnsi="Arial" w:cs="Arial"/>
          <w:spacing w:val="47"/>
        </w:rPr>
        <w:t xml:space="preserve"> </w:t>
      </w:r>
      <w:r w:rsidRPr="00F45AD1">
        <w:rPr>
          <w:rFonts w:ascii="Arial" w:hAnsi="Arial" w:cs="Arial"/>
          <w:spacing w:val="-1"/>
        </w:rPr>
        <w:t>Agencies</w:t>
      </w:r>
      <w:r w:rsidRPr="00F45AD1">
        <w:rPr>
          <w:rFonts w:ascii="Arial" w:hAnsi="Arial" w:cs="Arial"/>
          <w:spacing w:val="44"/>
        </w:rPr>
        <w:t xml:space="preserve"> </w:t>
      </w:r>
      <w:r w:rsidRPr="00F45AD1">
        <w:rPr>
          <w:rFonts w:ascii="Arial" w:hAnsi="Arial" w:cs="Arial"/>
        </w:rPr>
        <w:t>can</w:t>
      </w:r>
      <w:r w:rsidRPr="00F45AD1">
        <w:rPr>
          <w:rFonts w:ascii="Arial" w:hAnsi="Arial" w:cs="Arial"/>
          <w:spacing w:val="45"/>
        </w:rPr>
        <w:t xml:space="preserve"> </w:t>
      </w:r>
      <w:r w:rsidRPr="00F45AD1">
        <w:rPr>
          <w:rFonts w:ascii="Arial" w:hAnsi="Arial" w:cs="Arial"/>
        </w:rPr>
        <w:t>include:</w:t>
      </w:r>
      <w:r w:rsidRPr="00F45AD1">
        <w:rPr>
          <w:rFonts w:ascii="Arial" w:hAnsi="Arial" w:cs="Arial"/>
          <w:spacing w:val="47"/>
        </w:rPr>
        <w:t xml:space="preserve"> </w:t>
      </w:r>
      <w:r w:rsidRPr="00F45AD1">
        <w:rPr>
          <w:rFonts w:ascii="Arial" w:hAnsi="Arial" w:cs="Arial"/>
          <w:spacing w:val="-1"/>
        </w:rPr>
        <w:t>Educational</w:t>
      </w:r>
      <w:r w:rsidRPr="00F45AD1">
        <w:rPr>
          <w:rFonts w:ascii="Arial" w:hAnsi="Arial" w:cs="Arial"/>
          <w:spacing w:val="44"/>
        </w:rPr>
        <w:t xml:space="preserve"> </w:t>
      </w:r>
      <w:r w:rsidRPr="00F45AD1">
        <w:rPr>
          <w:rFonts w:ascii="Arial" w:hAnsi="Arial" w:cs="Arial"/>
          <w:spacing w:val="-2"/>
        </w:rPr>
        <w:t>Psychology,</w:t>
      </w:r>
      <w:r w:rsidRPr="00F45AD1">
        <w:rPr>
          <w:rFonts w:ascii="Arial" w:hAnsi="Arial" w:cs="Arial"/>
          <w:spacing w:val="45"/>
        </w:rPr>
        <w:t xml:space="preserve"> </w:t>
      </w:r>
      <w:r w:rsidRPr="00F45AD1">
        <w:rPr>
          <w:rFonts w:ascii="Arial" w:hAnsi="Arial" w:cs="Arial"/>
          <w:spacing w:val="-1"/>
        </w:rPr>
        <w:t>STT</w:t>
      </w:r>
      <w:r w:rsidRPr="00F45AD1">
        <w:rPr>
          <w:rFonts w:ascii="Arial" w:hAnsi="Arial" w:cs="Arial"/>
          <w:spacing w:val="45"/>
        </w:rPr>
        <w:t xml:space="preserve"> </w:t>
      </w:r>
      <w:r w:rsidRPr="00F45AD1">
        <w:rPr>
          <w:rFonts w:ascii="Arial" w:hAnsi="Arial" w:cs="Arial"/>
          <w:spacing w:val="-1"/>
        </w:rPr>
        <w:t>(Learning</w:t>
      </w:r>
      <w:r w:rsidRPr="00F45AD1">
        <w:rPr>
          <w:rFonts w:ascii="Arial" w:hAnsi="Arial" w:cs="Arial"/>
          <w:spacing w:val="75"/>
          <w:w w:val="99"/>
        </w:rPr>
        <w:t xml:space="preserve"> </w:t>
      </w:r>
      <w:r w:rsidRPr="00F45AD1">
        <w:rPr>
          <w:rFonts w:ascii="Arial" w:hAnsi="Arial" w:cs="Arial"/>
          <w:spacing w:val="-1"/>
        </w:rPr>
        <w:t>Support</w:t>
      </w:r>
      <w:r w:rsidRPr="00F45AD1">
        <w:rPr>
          <w:rFonts w:ascii="Arial" w:hAnsi="Arial" w:cs="Arial"/>
          <w:spacing w:val="9"/>
        </w:rPr>
        <w:t xml:space="preserve"> </w:t>
      </w:r>
      <w:r w:rsidRPr="00F45AD1">
        <w:rPr>
          <w:rFonts w:ascii="Arial" w:hAnsi="Arial" w:cs="Arial"/>
          <w:spacing w:val="-2"/>
        </w:rPr>
        <w:t>Service);</w:t>
      </w:r>
      <w:r w:rsidRPr="00F45AD1">
        <w:rPr>
          <w:rFonts w:ascii="Arial" w:hAnsi="Arial" w:cs="Arial"/>
          <w:spacing w:val="13"/>
        </w:rPr>
        <w:t xml:space="preserve"> </w:t>
      </w:r>
      <w:r w:rsidRPr="00F45AD1">
        <w:rPr>
          <w:rFonts w:ascii="Arial" w:hAnsi="Arial" w:cs="Arial"/>
          <w:spacing w:val="-1"/>
        </w:rPr>
        <w:t>WTT</w:t>
      </w:r>
      <w:r w:rsidRPr="00F45AD1">
        <w:rPr>
          <w:rFonts w:ascii="Arial" w:hAnsi="Arial" w:cs="Arial"/>
          <w:spacing w:val="34"/>
        </w:rPr>
        <w:t xml:space="preserve"> </w:t>
      </w:r>
      <w:r w:rsidRPr="00F45AD1">
        <w:rPr>
          <w:rFonts w:ascii="Arial" w:hAnsi="Arial" w:cs="Arial"/>
          <w:spacing w:val="-2"/>
        </w:rPr>
        <w:t>(Working</w:t>
      </w:r>
      <w:r w:rsidRPr="00F45AD1">
        <w:rPr>
          <w:rFonts w:ascii="Arial" w:hAnsi="Arial" w:cs="Arial"/>
          <w:spacing w:val="10"/>
        </w:rPr>
        <w:t xml:space="preserve"> </w:t>
      </w:r>
      <w:r w:rsidRPr="00F45AD1">
        <w:rPr>
          <w:rFonts w:ascii="Arial" w:hAnsi="Arial" w:cs="Arial"/>
          <w:spacing w:val="-1"/>
        </w:rPr>
        <w:t>Together</w:t>
      </w:r>
      <w:r w:rsidRPr="00F45AD1">
        <w:rPr>
          <w:rFonts w:ascii="Arial" w:hAnsi="Arial" w:cs="Arial"/>
          <w:spacing w:val="11"/>
        </w:rPr>
        <w:t xml:space="preserve"> </w:t>
      </w:r>
      <w:r w:rsidRPr="00F45AD1">
        <w:rPr>
          <w:rFonts w:ascii="Arial" w:hAnsi="Arial" w:cs="Arial"/>
          <w:spacing w:val="-1"/>
        </w:rPr>
        <w:t>Team);</w:t>
      </w:r>
      <w:r w:rsidRPr="00F45AD1">
        <w:rPr>
          <w:rFonts w:ascii="Arial" w:hAnsi="Arial" w:cs="Arial"/>
          <w:spacing w:val="13"/>
        </w:rPr>
        <w:t xml:space="preserve"> </w:t>
      </w:r>
      <w:r w:rsidRPr="00F45AD1">
        <w:rPr>
          <w:rFonts w:ascii="Arial" w:hAnsi="Arial" w:cs="Arial"/>
          <w:spacing w:val="-1"/>
        </w:rPr>
        <w:t>Speech</w:t>
      </w:r>
      <w:r w:rsidRPr="00F45AD1">
        <w:rPr>
          <w:rFonts w:ascii="Arial" w:hAnsi="Arial" w:cs="Arial"/>
          <w:spacing w:val="11"/>
        </w:rPr>
        <w:t xml:space="preserve"> </w:t>
      </w:r>
      <w:r w:rsidRPr="00F45AD1">
        <w:rPr>
          <w:rFonts w:ascii="Arial" w:hAnsi="Arial" w:cs="Arial"/>
          <w:spacing w:val="-1"/>
        </w:rPr>
        <w:t>and</w:t>
      </w:r>
      <w:r w:rsidRPr="00F45AD1">
        <w:rPr>
          <w:rFonts w:ascii="Arial" w:hAnsi="Arial" w:cs="Arial"/>
          <w:spacing w:val="11"/>
        </w:rPr>
        <w:t xml:space="preserve"> </w:t>
      </w:r>
      <w:r w:rsidRPr="00F45AD1">
        <w:rPr>
          <w:rFonts w:ascii="Arial" w:hAnsi="Arial" w:cs="Arial"/>
          <w:spacing w:val="-1"/>
        </w:rPr>
        <w:t>Language</w:t>
      </w:r>
      <w:r w:rsidRPr="00F45AD1">
        <w:rPr>
          <w:rFonts w:ascii="Arial" w:hAnsi="Arial" w:cs="Arial"/>
          <w:spacing w:val="11"/>
        </w:rPr>
        <w:t xml:space="preserve"> </w:t>
      </w:r>
      <w:r w:rsidRPr="00F45AD1">
        <w:rPr>
          <w:rFonts w:ascii="Arial" w:hAnsi="Arial" w:cs="Arial"/>
          <w:spacing w:val="-2"/>
        </w:rPr>
        <w:t>Therapy;</w:t>
      </w:r>
      <w:r w:rsidRPr="00F45AD1">
        <w:rPr>
          <w:rFonts w:ascii="Arial" w:hAnsi="Arial" w:cs="Arial"/>
          <w:spacing w:val="71"/>
          <w:w w:val="99"/>
        </w:rPr>
        <w:t xml:space="preserve"> </w:t>
      </w:r>
      <w:r w:rsidRPr="00F45AD1">
        <w:rPr>
          <w:rFonts w:ascii="Arial" w:hAnsi="Arial" w:cs="Arial"/>
          <w:spacing w:val="-2"/>
        </w:rPr>
        <w:t>Physiotherapy,</w:t>
      </w:r>
      <w:r w:rsidRPr="00F45AD1">
        <w:rPr>
          <w:rFonts w:ascii="Arial" w:hAnsi="Arial" w:cs="Arial"/>
          <w:spacing w:val="13"/>
        </w:rPr>
        <w:t xml:space="preserve"> </w:t>
      </w:r>
      <w:r w:rsidRPr="00F45AD1">
        <w:rPr>
          <w:rFonts w:ascii="Arial" w:hAnsi="Arial" w:cs="Arial"/>
          <w:spacing w:val="-1"/>
        </w:rPr>
        <w:t>Occupational</w:t>
      </w:r>
      <w:r w:rsidRPr="00F45AD1">
        <w:rPr>
          <w:rFonts w:ascii="Arial" w:hAnsi="Arial" w:cs="Arial"/>
          <w:spacing w:val="11"/>
        </w:rPr>
        <w:t xml:space="preserve"> </w:t>
      </w:r>
      <w:r w:rsidRPr="00F45AD1">
        <w:rPr>
          <w:rFonts w:ascii="Arial" w:hAnsi="Arial" w:cs="Arial"/>
          <w:spacing w:val="-2"/>
        </w:rPr>
        <w:t>Therapy;</w:t>
      </w:r>
      <w:r w:rsidRPr="00F45AD1">
        <w:rPr>
          <w:rFonts w:ascii="Arial" w:hAnsi="Arial" w:cs="Arial"/>
          <w:spacing w:val="17"/>
        </w:rPr>
        <w:t xml:space="preserve"> </w:t>
      </w:r>
      <w:r w:rsidRPr="00F45AD1">
        <w:rPr>
          <w:rFonts w:ascii="Arial" w:hAnsi="Arial" w:cs="Arial"/>
          <w:spacing w:val="-2"/>
        </w:rPr>
        <w:t>Community</w:t>
      </w:r>
      <w:r w:rsidRPr="00F45AD1">
        <w:rPr>
          <w:rFonts w:ascii="Arial" w:hAnsi="Arial" w:cs="Arial"/>
          <w:spacing w:val="14"/>
        </w:rPr>
        <w:t xml:space="preserve"> </w:t>
      </w:r>
      <w:r w:rsidRPr="00F45AD1">
        <w:rPr>
          <w:rFonts w:ascii="Arial" w:hAnsi="Arial" w:cs="Arial"/>
          <w:spacing w:val="-2"/>
        </w:rPr>
        <w:t>Paediatricians;</w:t>
      </w:r>
      <w:r w:rsidRPr="00F45AD1">
        <w:rPr>
          <w:rFonts w:ascii="Arial" w:hAnsi="Arial" w:cs="Arial"/>
          <w:spacing w:val="10"/>
        </w:rPr>
        <w:t xml:space="preserve"> </w:t>
      </w:r>
      <w:r w:rsidRPr="00F45AD1">
        <w:rPr>
          <w:rFonts w:ascii="Arial" w:hAnsi="Arial" w:cs="Arial"/>
          <w:spacing w:val="-1"/>
        </w:rPr>
        <w:t>Visual</w:t>
      </w:r>
      <w:r w:rsidRPr="00F45AD1">
        <w:rPr>
          <w:rFonts w:ascii="Arial" w:hAnsi="Arial" w:cs="Arial"/>
          <w:spacing w:val="13"/>
        </w:rPr>
        <w:t xml:space="preserve"> </w:t>
      </w:r>
      <w:r w:rsidRPr="00F45AD1">
        <w:rPr>
          <w:rFonts w:ascii="Arial" w:hAnsi="Arial" w:cs="Arial"/>
          <w:spacing w:val="-1"/>
        </w:rPr>
        <w:t>and</w:t>
      </w:r>
      <w:r w:rsidRPr="00F45AD1">
        <w:rPr>
          <w:rFonts w:ascii="Arial" w:hAnsi="Arial" w:cs="Arial"/>
          <w:spacing w:val="13"/>
        </w:rPr>
        <w:t xml:space="preserve"> </w:t>
      </w:r>
      <w:r w:rsidRPr="00F45AD1">
        <w:rPr>
          <w:rFonts w:ascii="Arial" w:hAnsi="Arial" w:cs="Arial"/>
          <w:spacing w:val="-1"/>
        </w:rPr>
        <w:t>Hearing</w:t>
      </w:r>
      <w:r w:rsidRPr="00F45AD1">
        <w:rPr>
          <w:rFonts w:ascii="Arial" w:hAnsi="Arial" w:cs="Arial"/>
          <w:spacing w:val="13"/>
        </w:rPr>
        <w:t xml:space="preserve"> </w:t>
      </w:r>
      <w:r w:rsidRPr="00F45AD1">
        <w:rPr>
          <w:rFonts w:ascii="Arial" w:hAnsi="Arial" w:cs="Arial"/>
          <w:spacing w:val="-1"/>
        </w:rPr>
        <w:t>Impaired</w:t>
      </w:r>
      <w:r w:rsidRPr="00F45AD1">
        <w:rPr>
          <w:rFonts w:ascii="Arial" w:hAnsi="Arial" w:cs="Arial"/>
          <w:spacing w:val="98"/>
        </w:rPr>
        <w:t xml:space="preserve"> </w:t>
      </w:r>
      <w:r w:rsidRPr="00F45AD1">
        <w:rPr>
          <w:rFonts w:ascii="Arial" w:hAnsi="Arial" w:cs="Arial"/>
          <w:spacing w:val="-1"/>
        </w:rPr>
        <w:t>Services;</w:t>
      </w:r>
      <w:r w:rsidRPr="00F45AD1">
        <w:rPr>
          <w:rFonts w:ascii="Arial" w:hAnsi="Arial" w:cs="Arial"/>
          <w:spacing w:val="-13"/>
        </w:rPr>
        <w:t xml:space="preserve"> </w:t>
      </w:r>
      <w:r w:rsidRPr="00F45AD1">
        <w:rPr>
          <w:rFonts w:ascii="Arial" w:hAnsi="Arial" w:cs="Arial"/>
          <w:spacing w:val="-1"/>
        </w:rPr>
        <w:t>Child</w:t>
      </w:r>
      <w:r w:rsidRPr="00F45AD1">
        <w:rPr>
          <w:rFonts w:ascii="Arial" w:hAnsi="Arial" w:cs="Arial"/>
          <w:spacing w:val="-10"/>
        </w:rPr>
        <w:t xml:space="preserve"> </w:t>
      </w:r>
      <w:r w:rsidRPr="00F45AD1">
        <w:rPr>
          <w:rFonts w:ascii="Arial" w:hAnsi="Arial" w:cs="Arial"/>
          <w:spacing w:val="-1"/>
        </w:rPr>
        <w:t>and</w:t>
      </w:r>
      <w:r w:rsidRPr="00F45AD1">
        <w:rPr>
          <w:rFonts w:ascii="Arial" w:hAnsi="Arial" w:cs="Arial"/>
          <w:spacing w:val="-10"/>
        </w:rPr>
        <w:t xml:space="preserve"> </w:t>
      </w:r>
      <w:r w:rsidRPr="00F45AD1">
        <w:rPr>
          <w:rFonts w:ascii="Arial" w:hAnsi="Arial" w:cs="Arial"/>
          <w:spacing w:val="-2"/>
        </w:rPr>
        <w:t>Mental</w:t>
      </w:r>
      <w:r w:rsidRPr="00F45AD1">
        <w:rPr>
          <w:rFonts w:ascii="Arial" w:hAnsi="Arial" w:cs="Arial"/>
          <w:spacing w:val="-12"/>
        </w:rPr>
        <w:t xml:space="preserve"> </w:t>
      </w:r>
      <w:r w:rsidRPr="00F45AD1">
        <w:rPr>
          <w:rFonts w:ascii="Arial" w:hAnsi="Arial" w:cs="Arial"/>
        </w:rPr>
        <w:t>Health</w:t>
      </w:r>
      <w:r w:rsidRPr="00F45AD1">
        <w:rPr>
          <w:rFonts w:ascii="Arial" w:hAnsi="Arial" w:cs="Arial"/>
          <w:spacing w:val="-10"/>
        </w:rPr>
        <w:t xml:space="preserve"> </w:t>
      </w:r>
      <w:r w:rsidRPr="00F45AD1">
        <w:rPr>
          <w:rFonts w:ascii="Arial" w:hAnsi="Arial" w:cs="Arial"/>
          <w:spacing w:val="-1"/>
        </w:rPr>
        <w:t>Service</w:t>
      </w:r>
      <w:r w:rsidRPr="00F45AD1">
        <w:rPr>
          <w:rFonts w:ascii="Arial" w:hAnsi="Arial" w:cs="Arial"/>
          <w:spacing w:val="-11"/>
        </w:rPr>
        <w:t xml:space="preserve"> </w:t>
      </w:r>
      <w:r w:rsidRPr="00F45AD1">
        <w:rPr>
          <w:rFonts w:ascii="Arial" w:hAnsi="Arial" w:cs="Arial"/>
          <w:spacing w:val="-2"/>
        </w:rPr>
        <w:t>(CAMHS)</w:t>
      </w:r>
      <w:r w:rsidR="00AC1482" w:rsidRPr="00F45AD1">
        <w:rPr>
          <w:rFonts w:ascii="Arial" w:hAnsi="Arial" w:cs="Arial"/>
          <w:spacing w:val="-2"/>
        </w:rPr>
        <w:t>; Healthy Minds</w:t>
      </w:r>
      <w:r w:rsidRPr="00F45AD1">
        <w:rPr>
          <w:rFonts w:ascii="Arial" w:hAnsi="Arial" w:cs="Arial"/>
          <w:spacing w:val="-2"/>
        </w:rPr>
        <w:t>.</w:t>
      </w:r>
      <w:r w:rsidR="007D716D" w:rsidRPr="00F45AD1">
        <w:rPr>
          <w:rFonts w:ascii="Arial" w:hAnsi="Arial" w:cs="Arial"/>
          <w:spacing w:val="-2"/>
        </w:rPr>
        <w:t xml:space="preserve"> </w:t>
      </w:r>
      <w:r w:rsidR="007D716D" w:rsidRPr="00F45AD1">
        <w:rPr>
          <w:rFonts w:ascii="Arial" w:hAnsi="Arial" w:cs="Arial"/>
          <w:color w:val="000000"/>
        </w:rPr>
        <w:t>Advice and recommendations from outside agencies will be documented and integrated into Pupil Profiles and provision plans. Staff will receive relevant training or briefings to implement strategies effectively</w:t>
      </w:r>
    </w:p>
    <w:p w14:paraId="2ACD5B8D" w14:textId="77777777" w:rsidR="00F829BF" w:rsidRPr="00F45AD1" w:rsidRDefault="00F829BF" w:rsidP="00063AEB">
      <w:pPr>
        <w:rPr>
          <w:rFonts w:ascii="Arial" w:eastAsia="Garamond" w:hAnsi="Arial" w:cs="Arial"/>
          <w:sz w:val="24"/>
          <w:szCs w:val="24"/>
        </w:rPr>
      </w:pPr>
    </w:p>
    <w:p w14:paraId="233DE7BF" w14:textId="28533586" w:rsidR="00F829BF" w:rsidRPr="00F45AD1" w:rsidRDefault="00B33A5B" w:rsidP="00063AEB">
      <w:pPr>
        <w:pStyle w:val="BodyText"/>
        <w:ind w:left="0" w:right="112"/>
        <w:rPr>
          <w:rFonts w:ascii="Arial" w:hAnsi="Arial" w:cs="Arial"/>
        </w:rPr>
      </w:pPr>
      <w:r w:rsidRPr="00F45AD1">
        <w:rPr>
          <w:rFonts w:ascii="Arial" w:hAnsi="Arial" w:cs="Arial"/>
          <w:spacing w:val="-1"/>
        </w:rPr>
        <w:t>The</w:t>
      </w:r>
      <w:r w:rsidRPr="00F45AD1">
        <w:rPr>
          <w:rFonts w:ascii="Arial" w:hAnsi="Arial" w:cs="Arial"/>
          <w:spacing w:val="46"/>
        </w:rPr>
        <w:t xml:space="preserve"> </w:t>
      </w:r>
      <w:r w:rsidR="00003997" w:rsidRPr="00F45AD1">
        <w:rPr>
          <w:rFonts w:ascii="Arial" w:hAnsi="Arial" w:cs="Arial"/>
          <w:spacing w:val="-1"/>
        </w:rPr>
        <w:t>SENDCO</w:t>
      </w:r>
      <w:r w:rsidRPr="00F45AD1">
        <w:rPr>
          <w:rFonts w:ascii="Arial" w:hAnsi="Arial" w:cs="Arial"/>
          <w:spacing w:val="47"/>
        </w:rPr>
        <w:t xml:space="preserve"> </w:t>
      </w:r>
      <w:r w:rsidRPr="00F45AD1">
        <w:rPr>
          <w:rFonts w:ascii="Arial" w:hAnsi="Arial" w:cs="Arial"/>
          <w:spacing w:val="-1"/>
        </w:rPr>
        <w:t>oversees</w:t>
      </w:r>
      <w:r w:rsidRPr="00F45AD1">
        <w:rPr>
          <w:rFonts w:ascii="Arial" w:hAnsi="Arial" w:cs="Arial"/>
          <w:spacing w:val="50"/>
        </w:rPr>
        <w:t xml:space="preserve"> </w:t>
      </w:r>
      <w:r w:rsidRPr="00F45AD1">
        <w:rPr>
          <w:rFonts w:ascii="Arial" w:hAnsi="Arial" w:cs="Arial"/>
          <w:spacing w:val="-1"/>
        </w:rPr>
        <w:t>support</w:t>
      </w:r>
      <w:r w:rsidRPr="00F45AD1">
        <w:rPr>
          <w:rFonts w:ascii="Arial" w:hAnsi="Arial" w:cs="Arial"/>
          <w:spacing w:val="49"/>
        </w:rPr>
        <w:t xml:space="preserve"> </w:t>
      </w:r>
      <w:r w:rsidRPr="00F45AD1">
        <w:rPr>
          <w:rFonts w:ascii="Arial" w:hAnsi="Arial" w:cs="Arial"/>
          <w:spacing w:val="-2"/>
        </w:rPr>
        <w:t>by</w:t>
      </w:r>
      <w:r w:rsidRPr="00F45AD1">
        <w:rPr>
          <w:rFonts w:ascii="Arial" w:hAnsi="Arial" w:cs="Arial"/>
          <w:spacing w:val="51"/>
        </w:rPr>
        <w:t xml:space="preserve"> </w:t>
      </w:r>
      <w:r w:rsidRPr="00F45AD1">
        <w:rPr>
          <w:rFonts w:ascii="Arial" w:hAnsi="Arial" w:cs="Arial"/>
          <w:spacing w:val="-1"/>
        </w:rPr>
        <w:t>means</w:t>
      </w:r>
      <w:r w:rsidRPr="00F45AD1">
        <w:rPr>
          <w:rFonts w:ascii="Arial" w:hAnsi="Arial" w:cs="Arial"/>
          <w:spacing w:val="47"/>
        </w:rPr>
        <w:t xml:space="preserve"> </w:t>
      </w:r>
      <w:r w:rsidRPr="00F45AD1">
        <w:rPr>
          <w:rFonts w:ascii="Arial" w:hAnsi="Arial" w:cs="Arial"/>
          <w:spacing w:val="-1"/>
        </w:rPr>
        <w:t>of</w:t>
      </w:r>
      <w:r w:rsidRPr="00F45AD1">
        <w:rPr>
          <w:rFonts w:ascii="Arial" w:hAnsi="Arial" w:cs="Arial"/>
          <w:spacing w:val="48"/>
        </w:rPr>
        <w:t xml:space="preserve"> </w:t>
      </w:r>
      <w:r w:rsidRPr="00F45AD1">
        <w:rPr>
          <w:rFonts w:ascii="Arial" w:hAnsi="Arial" w:cs="Arial"/>
          <w:spacing w:val="-1"/>
        </w:rPr>
        <w:t>year</w:t>
      </w:r>
      <w:r w:rsidRPr="00F45AD1">
        <w:rPr>
          <w:rFonts w:ascii="Arial" w:hAnsi="Arial" w:cs="Arial"/>
          <w:spacing w:val="50"/>
        </w:rPr>
        <w:t xml:space="preserve"> </w:t>
      </w:r>
      <w:r w:rsidRPr="00F45AD1">
        <w:rPr>
          <w:rFonts w:ascii="Arial" w:hAnsi="Arial" w:cs="Arial"/>
        </w:rPr>
        <w:t>group</w:t>
      </w:r>
      <w:r w:rsidRPr="00F45AD1">
        <w:rPr>
          <w:rFonts w:ascii="Arial" w:hAnsi="Arial" w:cs="Arial"/>
          <w:spacing w:val="50"/>
        </w:rPr>
        <w:t xml:space="preserve"> </w:t>
      </w:r>
      <w:r w:rsidRPr="00F45AD1">
        <w:rPr>
          <w:rFonts w:ascii="Arial" w:hAnsi="Arial" w:cs="Arial"/>
          <w:spacing w:val="-1"/>
        </w:rPr>
        <w:t>Provision</w:t>
      </w:r>
      <w:r w:rsidRPr="00F45AD1">
        <w:rPr>
          <w:rFonts w:ascii="Arial" w:hAnsi="Arial" w:cs="Arial"/>
          <w:spacing w:val="50"/>
        </w:rPr>
        <w:t xml:space="preserve"> </w:t>
      </w:r>
      <w:r w:rsidRPr="00F45AD1">
        <w:rPr>
          <w:rFonts w:ascii="Arial" w:hAnsi="Arial" w:cs="Arial"/>
          <w:spacing w:val="-1"/>
        </w:rPr>
        <w:t>Maps,</w:t>
      </w:r>
      <w:r w:rsidRPr="00F45AD1">
        <w:rPr>
          <w:rFonts w:ascii="Arial" w:hAnsi="Arial" w:cs="Arial"/>
          <w:spacing w:val="51"/>
        </w:rPr>
        <w:t xml:space="preserve"> </w:t>
      </w:r>
      <w:r w:rsidRPr="00F45AD1">
        <w:rPr>
          <w:rFonts w:ascii="Arial" w:hAnsi="Arial" w:cs="Arial"/>
          <w:spacing w:val="-2"/>
        </w:rPr>
        <w:t>detailing</w:t>
      </w:r>
      <w:r w:rsidRPr="00F45AD1">
        <w:rPr>
          <w:rFonts w:ascii="Arial" w:hAnsi="Arial" w:cs="Arial"/>
          <w:spacing w:val="49"/>
        </w:rPr>
        <w:t xml:space="preserve"> </w:t>
      </w:r>
      <w:r w:rsidRPr="00F45AD1">
        <w:rPr>
          <w:rFonts w:ascii="Arial" w:hAnsi="Arial" w:cs="Arial"/>
          <w:spacing w:val="-2"/>
        </w:rPr>
        <w:t>types</w:t>
      </w:r>
      <w:r w:rsidRPr="00F45AD1">
        <w:rPr>
          <w:rFonts w:ascii="Arial" w:hAnsi="Arial" w:cs="Arial"/>
          <w:spacing w:val="45"/>
        </w:rPr>
        <w:t xml:space="preserve"> </w:t>
      </w:r>
      <w:r w:rsidRPr="00F45AD1">
        <w:rPr>
          <w:rFonts w:ascii="Arial" w:hAnsi="Arial" w:cs="Arial"/>
          <w:spacing w:val="-1"/>
        </w:rPr>
        <w:t>of</w:t>
      </w:r>
      <w:r w:rsidRPr="00F45AD1">
        <w:rPr>
          <w:rFonts w:ascii="Arial" w:hAnsi="Arial" w:cs="Arial"/>
          <w:spacing w:val="44"/>
        </w:rPr>
        <w:t xml:space="preserve"> </w:t>
      </w:r>
      <w:r w:rsidRPr="00F45AD1">
        <w:rPr>
          <w:rFonts w:ascii="Arial" w:hAnsi="Arial" w:cs="Arial"/>
          <w:spacing w:val="-1"/>
        </w:rPr>
        <w:t>support</w:t>
      </w:r>
      <w:r w:rsidRPr="00F45AD1">
        <w:rPr>
          <w:rFonts w:ascii="Arial" w:hAnsi="Arial" w:cs="Arial"/>
          <w:spacing w:val="8"/>
        </w:rPr>
        <w:t xml:space="preserve"> </w:t>
      </w:r>
      <w:r w:rsidRPr="00F45AD1">
        <w:rPr>
          <w:rFonts w:ascii="Arial" w:hAnsi="Arial" w:cs="Arial"/>
          <w:spacing w:val="-1"/>
        </w:rPr>
        <w:t>being</w:t>
      </w:r>
      <w:r w:rsidRPr="00F45AD1">
        <w:rPr>
          <w:rFonts w:ascii="Arial" w:hAnsi="Arial" w:cs="Arial"/>
          <w:spacing w:val="10"/>
        </w:rPr>
        <w:t xml:space="preserve"> </w:t>
      </w:r>
      <w:r w:rsidRPr="00F45AD1">
        <w:rPr>
          <w:rFonts w:ascii="Arial" w:hAnsi="Arial" w:cs="Arial"/>
          <w:spacing w:val="-2"/>
        </w:rPr>
        <w:t>provided</w:t>
      </w:r>
      <w:r w:rsidRPr="00F45AD1">
        <w:rPr>
          <w:rFonts w:ascii="Arial" w:hAnsi="Arial" w:cs="Arial"/>
          <w:spacing w:val="7"/>
        </w:rPr>
        <w:t xml:space="preserve"> </w:t>
      </w:r>
      <w:r w:rsidRPr="00F45AD1">
        <w:rPr>
          <w:rFonts w:ascii="Arial" w:hAnsi="Arial" w:cs="Arial"/>
          <w:spacing w:val="-2"/>
        </w:rPr>
        <w:t>for</w:t>
      </w:r>
      <w:r w:rsidRPr="00F45AD1">
        <w:rPr>
          <w:rFonts w:ascii="Arial" w:hAnsi="Arial" w:cs="Arial"/>
          <w:spacing w:val="5"/>
        </w:rPr>
        <w:t xml:space="preserve"> </w:t>
      </w:r>
      <w:r w:rsidRPr="00F45AD1">
        <w:rPr>
          <w:rFonts w:ascii="Arial" w:hAnsi="Arial" w:cs="Arial"/>
          <w:spacing w:val="-1"/>
        </w:rPr>
        <w:t>different</w:t>
      </w:r>
      <w:r w:rsidRPr="00F45AD1">
        <w:rPr>
          <w:rFonts w:ascii="Arial" w:hAnsi="Arial" w:cs="Arial"/>
          <w:spacing w:val="7"/>
        </w:rPr>
        <w:t xml:space="preserve"> </w:t>
      </w:r>
      <w:r w:rsidRPr="00F45AD1">
        <w:rPr>
          <w:rFonts w:ascii="Arial" w:hAnsi="Arial" w:cs="Arial"/>
        </w:rPr>
        <w:t>children.</w:t>
      </w:r>
      <w:r w:rsidRPr="00F45AD1">
        <w:rPr>
          <w:rFonts w:ascii="Arial" w:hAnsi="Arial" w:cs="Arial"/>
          <w:spacing w:val="12"/>
        </w:rPr>
        <w:t xml:space="preserve"> </w:t>
      </w:r>
      <w:r w:rsidRPr="00F45AD1">
        <w:rPr>
          <w:rFonts w:ascii="Arial" w:hAnsi="Arial" w:cs="Arial"/>
          <w:spacing w:val="-2"/>
        </w:rPr>
        <w:t>These</w:t>
      </w:r>
      <w:r w:rsidRPr="00F45AD1">
        <w:rPr>
          <w:rFonts w:ascii="Arial" w:hAnsi="Arial" w:cs="Arial"/>
          <w:spacing w:val="7"/>
        </w:rPr>
        <w:t xml:space="preserve"> </w:t>
      </w:r>
      <w:r w:rsidRPr="00F45AD1">
        <w:rPr>
          <w:rFonts w:ascii="Arial" w:hAnsi="Arial" w:cs="Arial"/>
          <w:spacing w:val="-1"/>
        </w:rPr>
        <w:t>will</w:t>
      </w:r>
      <w:r w:rsidRPr="00F45AD1">
        <w:rPr>
          <w:rFonts w:ascii="Arial" w:hAnsi="Arial" w:cs="Arial"/>
          <w:spacing w:val="7"/>
        </w:rPr>
        <w:t xml:space="preserve"> </w:t>
      </w:r>
      <w:r w:rsidRPr="00F45AD1">
        <w:rPr>
          <w:rFonts w:ascii="Arial" w:hAnsi="Arial" w:cs="Arial"/>
          <w:spacing w:val="-1"/>
        </w:rPr>
        <w:t>be</w:t>
      </w:r>
      <w:r w:rsidRPr="00F45AD1">
        <w:rPr>
          <w:rFonts w:ascii="Arial" w:hAnsi="Arial" w:cs="Arial"/>
          <w:spacing w:val="7"/>
        </w:rPr>
        <w:t xml:space="preserve"> </w:t>
      </w:r>
      <w:r w:rsidRPr="00F45AD1">
        <w:rPr>
          <w:rFonts w:ascii="Arial" w:hAnsi="Arial" w:cs="Arial"/>
        </w:rPr>
        <w:t>updated</w:t>
      </w:r>
      <w:r w:rsidRPr="00F45AD1">
        <w:rPr>
          <w:rFonts w:ascii="Arial" w:hAnsi="Arial" w:cs="Arial"/>
          <w:spacing w:val="7"/>
        </w:rPr>
        <w:t xml:space="preserve"> </w:t>
      </w:r>
      <w:r w:rsidRPr="00F45AD1">
        <w:rPr>
          <w:rFonts w:ascii="Arial" w:hAnsi="Arial" w:cs="Arial"/>
          <w:spacing w:val="-1"/>
        </w:rPr>
        <w:t>after</w:t>
      </w:r>
      <w:r w:rsidRPr="00F45AD1">
        <w:rPr>
          <w:rFonts w:ascii="Arial" w:hAnsi="Arial" w:cs="Arial"/>
          <w:spacing w:val="8"/>
        </w:rPr>
        <w:t xml:space="preserve"> </w:t>
      </w:r>
      <w:r w:rsidRPr="00F45AD1">
        <w:rPr>
          <w:rFonts w:ascii="Arial" w:hAnsi="Arial" w:cs="Arial"/>
          <w:spacing w:val="-2"/>
        </w:rPr>
        <w:t>every</w:t>
      </w:r>
      <w:r w:rsidRPr="00F45AD1">
        <w:rPr>
          <w:rFonts w:ascii="Arial" w:hAnsi="Arial" w:cs="Arial"/>
          <w:spacing w:val="10"/>
        </w:rPr>
        <w:t xml:space="preserve"> </w:t>
      </w:r>
      <w:r w:rsidRPr="00F45AD1">
        <w:rPr>
          <w:rFonts w:ascii="Arial" w:hAnsi="Arial" w:cs="Arial"/>
          <w:spacing w:val="-1"/>
        </w:rPr>
        <w:t>Pupil</w:t>
      </w:r>
      <w:r w:rsidRPr="00F45AD1">
        <w:rPr>
          <w:rFonts w:ascii="Arial" w:hAnsi="Arial" w:cs="Arial"/>
          <w:spacing w:val="6"/>
        </w:rPr>
        <w:t xml:space="preserve"> </w:t>
      </w:r>
      <w:r w:rsidRPr="00F45AD1">
        <w:rPr>
          <w:rFonts w:ascii="Arial" w:hAnsi="Arial" w:cs="Arial"/>
          <w:spacing w:val="-1"/>
        </w:rPr>
        <w:t>Progress</w:t>
      </w:r>
      <w:r w:rsidRPr="00F45AD1">
        <w:rPr>
          <w:rFonts w:ascii="Arial" w:hAnsi="Arial" w:cs="Arial"/>
          <w:spacing w:val="49"/>
          <w:w w:val="99"/>
        </w:rPr>
        <w:t xml:space="preserve"> </w:t>
      </w:r>
      <w:r w:rsidRPr="00F45AD1">
        <w:rPr>
          <w:rFonts w:ascii="Arial" w:hAnsi="Arial" w:cs="Arial"/>
        </w:rPr>
        <w:t>meeting.</w:t>
      </w:r>
      <w:r w:rsidRPr="00F45AD1">
        <w:rPr>
          <w:rFonts w:ascii="Arial" w:hAnsi="Arial" w:cs="Arial"/>
          <w:spacing w:val="25"/>
        </w:rPr>
        <w:t xml:space="preserve"> </w:t>
      </w:r>
      <w:r w:rsidRPr="00F45AD1">
        <w:rPr>
          <w:rFonts w:ascii="Arial" w:hAnsi="Arial" w:cs="Arial"/>
          <w:spacing w:val="-2"/>
        </w:rPr>
        <w:t>Teaching</w:t>
      </w:r>
      <w:r w:rsidRPr="00F45AD1">
        <w:rPr>
          <w:rFonts w:ascii="Arial" w:hAnsi="Arial" w:cs="Arial"/>
          <w:spacing w:val="28"/>
        </w:rPr>
        <w:t xml:space="preserve"> </w:t>
      </w:r>
      <w:r w:rsidRPr="00F45AD1">
        <w:rPr>
          <w:rFonts w:ascii="Arial" w:hAnsi="Arial" w:cs="Arial"/>
          <w:spacing w:val="-1"/>
        </w:rPr>
        <w:t>Assistant</w:t>
      </w:r>
      <w:r w:rsidRPr="00F45AD1">
        <w:rPr>
          <w:rFonts w:ascii="Arial" w:hAnsi="Arial" w:cs="Arial"/>
          <w:spacing w:val="18"/>
        </w:rPr>
        <w:t xml:space="preserve"> </w:t>
      </w:r>
      <w:r w:rsidRPr="00F45AD1">
        <w:rPr>
          <w:rFonts w:ascii="Arial" w:hAnsi="Arial" w:cs="Arial"/>
          <w:spacing w:val="-2"/>
        </w:rPr>
        <w:t>deployment</w:t>
      </w:r>
      <w:r w:rsidRPr="00F45AD1">
        <w:rPr>
          <w:rFonts w:ascii="Arial" w:hAnsi="Arial" w:cs="Arial"/>
          <w:spacing w:val="23"/>
        </w:rPr>
        <w:t xml:space="preserve"> </w:t>
      </w:r>
      <w:r w:rsidRPr="00F45AD1">
        <w:rPr>
          <w:rFonts w:ascii="Arial" w:hAnsi="Arial" w:cs="Arial"/>
          <w:spacing w:val="-1"/>
        </w:rPr>
        <w:t>will</w:t>
      </w:r>
      <w:r w:rsidRPr="00F45AD1">
        <w:rPr>
          <w:rFonts w:ascii="Arial" w:hAnsi="Arial" w:cs="Arial"/>
          <w:spacing w:val="17"/>
        </w:rPr>
        <w:t xml:space="preserve"> </w:t>
      </w:r>
      <w:r w:rsidRPr="00F45AD1">
        <w:rPr>
          <w:rFonts w:ascii="Arial" w:hAnsi="Arial" w:cs="Arial"/>
          <w:spacing w:val="-1"/>
        </w:rPr>
        <w:t>be</w:t>
      </w:r>
      <w:r w:rsidRPr="00F45AD1">
        <w:rPr>
          <w:rFonts w:ascii="Arial" w:hAnsi="Arial" w:cs="Arial"/>
          <w:spacing w:val="19"/>
        </w:rPr>
        <w:t xml:space="preserve"> </w:t>
      </w:r>
      <w:r w:rsidRPr="00F45AD1">
        <w:rPr>
          <w:rFonts w:ascii="Arial" w:hAnsi="Arial" w:cs="Arial"/>
          <w:spacing w:val="-1"/>
        </w:rPr>
        <w:t>reviewed</w:t>
      </w:r>
      <w:r w:rsidRPr="00F45AD1">
        <w:rPr>
          <w:rFonts w:ascii="Arial" w:hAnsi="Arial" w:cs="Arial"/>
          <w:spacing w:val="22"/>
        </w:rPr>
        <w:t xml:space="preserve"> </w:t>
      </w:r>
      <w:r w:rsidRPr="00F45AD1">
        <w:rPr>
          <w:rFonts w:ascii="Arial" w:hAnsi="Arial" w:cs="Arial"/>
        </w:rPr>
        <w:t>in</w:t>
      </w:r>
      <w:r w:rsidRPr="00F45AD1">
        <w:rPr>
          <w:rFonts w:ascii="Arial" w:hAnsi="Arial" w:cs="Arial"/>
          <w:spacing w:val="19"/>
        </w:rPr>
        <w:t xml:space="preserve"> </w:t>
      </w:r>
      <w:r w:rsidRPr="00F45AD1">
        <w:rPr>
          <w:rFonts w:ascii="Arial" w:hAnsi="Arial" w:cs="Arial"/>
          <w:spacing w:val="-1"/>
        </w:rPr>
        <w:t>light</w:t>
      </w:r>
      <w:r w:rsidRPr="00F45AD1">
        <w:rPr>
          <w:rFonts w:ascii="Arial" w:hAnsi="Arial" w:cs="Arial"/>
          <w:spacing w:val="20"/>
        </w:rPr>
        <w:t xml:space="preserve"> </w:t>
      </w:r>
      <w:r w:rsidRPr="00F45AD1">
        <w:rPr>
          <w:rFonts w:ascii="Arial" w:hAnsi="Arial" w:cs="Arial"/>
          <w:spacing w:val="-1"/>
        </w:rPr>
        <w:t>of</w:t>
      </w:r>
      <w:r w:rsidRPr="00F45AD1">
        <w:rPr>
          <w:rFonts w:ascii="Arial" w:hAnsi="Arial" w:cs="Arial"/>
          <w:spacing w:val="17"/>
        </w:rPr>
        <w:t xml:space="preserve"> </w:t>
      </w:r>
      <w:r w:rsidRPr="00F45AD1">
        <w:rPr>
          <w:rFonts w:ascii="Arial" w:hAnsi="Arial" w:cs="Arial"/>
        </w:rPr>
        <w:t>the</w:t>
      </w:r>
      <w:r w:rsidRPr="00F45AD1">
        <w:rPr>
          <w:rFonts w:ascii="Arial" w:hAnsi="Arial" w:cs="Arial"/>
          <w:spacing w:val="20"/>
        </w:rPr>
        <w:t xml:space="preserve"> </w:t>
      </w:r>
      <w:r w:rsidRPr="00F45AD1">
        <w:rPr>
          <w:rFonts w:ascii="Arial" w:hAnsi="Arial" w:cs="Arial"/>
          <w:spacing w:val="-1"/>
        </w:rPr>
        <w:t>analysis</w:t>
      </w:r>
      <w:r w:rsidRPr="00F45AD1">
        <w:rPr>
          <w:rFonts w:ascii="Arial" w:hAnsi="Arial" w:cs="Arial"/>
          <w:spacing w:val="18"/>
        </w:rPr>
        <w:t xml:space="preserve"> </w:t>
      </w:r>
      <w:r w:rsidRPr="00F45AD1">
        <w:rPr>
          <w:rFonts w:ascii="Arial" w:hAnsi="Arial" w:cs="Arial"/>
          <w:spacing w:val="-1"/>
        </w:rPr>
        <w:t>of</w:t>
      </w:r>
      <w:r w:rsidRPr="00F45AD1">
        <w:rPr>
          <w:rFonts w:ascii="Arial" w:hAnsi="Arial" w:cs="Arial"/>
          <w:spacing w:val="17"/>
        </w:rPr>
        <w:t xml:space="preserve"> </w:t>
      </w:r>
      <w:r w:rsidRPr="00F45AD1">
        <w:rPr>
          <w:rFonts w:ascii="Arial" w:hAnsi="Arial" w:cs="Arial"/>
          <w:spacing w:val="-2"/>
        </w:rPr>
        <w:t>Provision</w:t>
      </w:r>
      <w:r w:rsidRPr="00F45AD1">
        <w:rPr>
          <w:rFonts w:ascii="Arial" w:hAnsi="Arial" w:cs="Arial"/>
          <w:spacing w:val="61"/>
        </w:rPr>
        <w:t xml:space="preserve"> </w:t>
      </w:r>
      <w:r w:rsidRPr="00F45AD1">
        <w:rPr>
          <w:rFonts w:ascii="Arial" w:hAnsi="Arial" w:cs="Arial"/>
          <w:spacing w:val="-1"/>
        </w:rPr>
        <w:t>Maps.</w:t>
      </w:r>
    </w:p>
    <w:p w14:paraId="18F054B8" w14:textId="77777777" w:rsidR="00F829BF" w:rsidRPr="00F45AD1" w:rsidRDefault="00F829BF" w:rsidP="00063AEB">
      <w:pPr>
        <w:rPr>
          <w:rFonts w:ascii="Arial" w:eastAsia="Garamond" w:hAnsi="Arial" w:cs="Arial"/>
          <w:sz w:val="24"/>
          <w:szCs w:val="24"/>
        </w:rPr>
      </w:pPr>
    </w:p>
    <w:p w14:paraId="56EED183" w14:textId="77777777" w:rsidR="00F829BF" w:rsidRPr="00F45AD1" w:rsidRDefault="00B33A5B" w:rsidP="00063AEB">
      <w:pPr>
        <w:pStyle w:val="BodyText"/>
        <w:ind w:left="0" w:right="114"/>
        <w:rPr>
          <w:rFonts w:ascii="Arial" w:hAnsi="Arial" w:cs="Arial"/>
        </w:rPr>
      </w:pPr>
      <w:r w:rsidRPr="00F45AD1">
        <w:rPr>
          <w:rFonts w:ascii="Arial" w:hAnsi="Arial" w:cs="Arial"/>
          <w:spacing w:val="-1"/>
        </w:rPr>
        <w:t>If</w:t>
      </w:r>
      <w:r w:rsidRPr="00F45AD1">
        <w:rPr>
          <w:rFonts w:ascii="Arial" w:hAnsi="Arial" w:cs="Arial"/>
          <w:spacing w:val="7"/>
        </w:rPr>
        <w:t xml:space="preserve"> </w:t>
      </w:r>
      <w:r w:rsidRPr="00F45AD1">
        <w:rPr>
          <w:rFonts w:ascii="Arial" w:hAnsi="Arial" w:cs="Arial"/>
          <w:spacing w:val="-1"/>
        </w:rPr>
        <w:t>sufficient</w:t>
      </w:r>
      <w:r w:rsidRPr="00F45AD1">
        <w:rPr>
          <w:rFonts w:ascii="Arial" w:hAnsi="Arial" w:cs="Arial"/>
          <w:spacing w:val="7"/>
        </w:rPr>
        <w:t xml:space="preserve"> </w:t>
      </w:r>
      <w:r w:rsidRPr="00F45AD1">
        <w:rPr>
          <w:rFonts w:ascii="Arial" w:hAnsi="Arial" w:cs="Arial"/>
          <w:spacing w:val="-1"/>
        </w:rPr>
        <w:t>progress</w:t>
      </w:r>
      <w:r w:rsidRPr="00F45AD1">
        <w:rPr>
          <w:rFonts w:ascii="Arial" w:hAnsi="Arial" w:cs="Arial"/>
          <w:spacing w:val="6"/>
        </w:rPr>
        <w:t xml:space="preserve"> </w:t>
      </w:r>
      <w:r w:rsidRPr="00F45AD1">
        <w:rPr>
          <w:rFonts w:ascii="Arial" w:hAnsi="Arial" w:cs="Arial"/>
        </w:rPr>
        <w:t>is</w:t>
      </w:r>
      <w:r w:rsidRPr="00F45AD1">
        <w:rPr>
          <w:rFonts w:ascii="Arial" w:hAnsi="Arial" w:cs="Arial"/>
          <w:spacing w:val="9"/>
        </w:rPr>
        <w:t xml:space="preserve"> </w:t>
      </w:r>
      <w:r w:rsidRPr="00F45AD1">
        <w:rPr>
          <w:rFonts w:ascii="Arial" w:hAnsi="Arial" w:cs="Arial"/>
        </w:rPr>
        <w:t>not</w:t>
      </w:r>
      <w:r w:rsidRPr="00F45AD1">
        <w:rPr>
          <w:rFonts w:ascii="Arial" w:hAnsi="Arial" w:cs="Arial"/>
          <w:spacing w:val="7"/>
        </w:rPr>
        <w:t xml:space="preserve"> </w:t>
      </w:r>
      <w:r w:rsidRPr="00F45AD1">
        <w:rPr>
          <w:rFonts w:ascii="Arial" w:hAnsi="Arial" w:cs="Arial"/>
          <w:spacing w:val="-1"/>
        </w:rPr>
        <w:t>evident</w:t>
      </w:r>
      <w:r w:rsidRPr="00F45AD1">
        <w:rPr>
          <w:rFonts w:ascii="Arial" w:hAnsi="Arial" w:cs="Arial"/>
          <w:spacing w:val="12"/>
        </w:rPr>
        <w:t xml:space="preserve"> </w:t>
      </w:r>
      <w:r w:rsidRPr="00F45AD1">
        <w:rPr>
          <w:rFonts w:ascii="Arial" w:hAnsi="Arial" w:cs="Arial"/>
          <w:spacing w:val="-1"/>
        </w:rPr>
        <w:t>after</w:t>
      </w:r>
      <w:r w:rsidRPr="00F45AD1">
        <w:rPr>
          <w:rFonts w:ascii="Arial" w:hAnsi="Arial" w:cs="Arial"/>
          <w:spacing w:val="8"/>
        </w:rPr>
        <w:t xml:space="preserve"> </w:t>
      </w:r>
      <w:r w:rsidRPr="00F45AD1">
        <w:rPr>
          <w:rFonts w:ascii="Arial" w:hAnsi="Arial" w:cs="Arial"/>
        </w:rPr>
        <w:t>the</w:t>
      </w:r>
      <w:r w:rsidRPr="00F45AD1">
        <w:rPr>
          <w:rFonts w:ascii="Arial" w:hAnsi="Arial" w:cs="Arial"/>
          <w:spacing w:val="8"/>
        </w:rPr>
        <w:t xml:space="preserve"> </w:t>
      </w:r>
      <w:r w:rsidRPr="00F45AD1">
        <w:rPr>
          <w:rFonts w:ascii="Arial" w:hAnsi="Arial" w:cs="Arial"/>
          <w:spacing w:val="-1"/>
        </w:rPr>
        <w:t>Assess-Plan-Do-Review</w:t>
      </w:r>
      <w:r w:rsidRPr="00F45AD1">
        <w:rPr>
          <w:rFonts w:ascii="Arial" w:hAnsi="Arial" w:cs="Arial"/>
          <w:spacing w:val="10"/>
        </w:rPr>
        <w:t xml:space="preserve"> </w:t>
      </w:r>
      <w:r w:rsidRPr="00F45AD1">
        <w:rPr>
          <w:rFonts w:ascii="Arial" w:hAnsi="Arial" w:cs="Arial"/>
        </w:rPr>
        <w:t>cycle</w:t>
      </w:r>
      <w:r w:rsidRPr="00F45AD1">
        <w:rPr>
          <w:rFonts w:ascii="Arial" w:hAnsi="Arial" w:cs="Arial"/>
          <w:spacing w:val="9"/>
        </w:rPr>
        <w:t xml:space="preserve"> </w:t>
      </w:r>
      <w:r w:rsidRPr="00F45AD1">
        <w:rPr>
          <w:rFonts w:ascii="Arial" w:hAnsi="Arial" w:cs="Arial"/>
          <w:spacing w:val="-1"/>
        </w:rPr>
        <w:t>has</w:t>
      </w:r>
      <w:r w:rsidRPr="00F45AD1">
        <w:rPr>
          <w:rFonts w:ascii="Arial" w:hAnsi="Arial" w:cs="Arial"/>
          <w:spacing w:val="7"/>
        </w:rPr>
        <w:t xml:space="preserve"> </w:t>
      </w:r>
      <w:r w:rsidRPr="00F45AD1">
        <w:rPr>
          <w:rFonts w:ascii="Arial" w:hAnsi="Arial" w:cs="Arial"/>
          <w:spacing w:val="-1"/>
        </w:rPr>
        <w:t>been</w:t>
      </w:r>
      <w:r w:rsidRPr="00F45AD1">
        <w:rPr>
          <w:rFonts w:ascii="Arial" w:hAnsi="Arial" w:cs="Arial"/>
          <w:spacing w:val="8"/>
        </w:rPr>
        <w:t xml:space="preserve"> </w:t>
      </w:r>
      <w:r w:rsidRPr="00F45AD1">
        <w:rPr>
          <w:rFonts w:ascii="Arial" w:hAnsi="Arial" w:cs="Arial"/>
          <w:spacing w:val="-1"/>
        </w:rPr>
        <w:t>completed</w:t>
      </w:r>
      <w:r w:rsidRPr="00F45AD1">
        <w:rPr>
          <w:rFonts w:ascii="Arial" w:hAnsi="Arial" w:cs="Arial"/>
          <w:spacing w:val="83"/>
          <w:w w:val="99"/>
        </w:rPr>
        <w:t xml:space="preserve"> </w:t>
      </w:r>
      <w:r w:rsidRPr="00F45AD1">
        <w:rPr>
          <w:rFonts w:ascii="Arial" w:hAnsi="Arial" w:cs="Arial"/>
          <w:spacing w:val="-1"/>
        </w:rPr>
        <w:t>several</w:t>
      </w:r>
      <w:r w:rsidRPr="00F45AD1">
        <w:rPr>
          <w:rFonts w:ascii="Arial" w:hAnsi="Arial" w:cs="Arial"/>
          <w:spacing w:val="-4"/>
        </w:rPr>
        <w:t xml:space="preserve"> </w:t>
      </w:r>
      <w:r w:rsidRPr="00F45AD1">
        <w:rPr>
          <w:rFonts w:ascii="Arial" w:hAnsi="Arial" w:cs="Arial"/>
          <w:spacing w:val="-1"/>
        </w:rPr>
        <w:t>times,</w:t>
      </w:r>
      <w:r w:rsidRPr="00F45AD1">
        <w:rPr>
          <w:rFonts w:ascii="Arial" w:hAnsi="Arial" w:cs="Arial"/>
          <w:spacing w:val="39"/>
        </w:rPr>
        <w:t xml:space="preserve"> </w:t>
      </w:r>
      <w:r w:rsidRPr="00F45AD1">
        <w:rPr>
          <w:rFonts w:ascii="Arial" w:hAnsi="Arial" w:cs="Arial"/>
          <w:spacing w:val="-1"/>
        </w:rPr>
        <w:t>and</w:t>
      </w:r>
      <w:r w:rsidRPr="00F45AD1">
        <w:rPr>
          <w:rFonts w:ascii="Arial" w:hAnsi="Arial" w:cs="Arial"/>
          <w:spacing w:val="-4"/>
        </w:rPr>
        <w:t xml:space="preserve"> </w:t>
      </w:r>
      <w:r w:rsidRPr="00F45AD1">
        <w:rPr>
          <w:rFonts w:ascii="Arial" w:hAnsi="Arial" w:cs="Arial"/>
          <w:spacing w:val="-2"/>
        </w:rPr>
        <w:t>advice/assessment</w:t>
      </w:r>
      <w:r w:rsidRPr="00F45AD1">
        <w:rPr>
          <w:rFonts w:ascii="Arial" w:hAnsi="Arial" w:cs="Arial"/>
          <w:spacing w:val="-1"/>
        </w:rPr>
        <w:t xml:space="preserve"> </w:t>
      </w:r>
      <w:r w:rsidRPr="00F45AD1">
        <w:rPr>
          <w:rFonts w:ascii="Arial" w:hAnsi="Arial" w:cs="Arial"/>
          <w:spacing w:val="-2"/>
        </w:rPr>
        <w:t xml:space="preserve">from </w:t>
      </w:r>
      <w:r w:rsidRPr="00F45AD1">
        <w:rPr>
          <w:rFonts w:ascii="Arial" w:hAnsi="Arial" w:cs="Arial"/>
          <w:spacing w:val="-1"/>
        </w:rPr>
        <w:t>Outside</w:t>
      </w:r>
      <w:r w:rsidRPr="00F45AD1">
        <w:rPr>
          <w:rFonts w:ascii="Arial" w:hAnsi="Arial" w:cs="Arial"/>
          <w:spacing w:val="-4"/>
        </w:rPr>
        <w:t xml:space="preserve"> </w:t>
      </w:r>
      <w:r w:rsidRPr="00F45AD1">
        <w:rPr>
          <w:rFonts w:ascii="Arial" w:hAnsi="Arial" w:cs="Arial"/>
          <w:spacing w:val="-1"/>
        </w:rPr>
        <w:t>Agencies</w:t>
      </w:r>
      <w:r w:rsidRPr="00F45AD1">
        <w:rPr>
          <w:rFonts w:ascii="Arial" w:hAnsi="Arial" w:cs="Arial"/>
          <w:spacing w:val="-4"/>
        </w:rPr>
        <w:t xml:space="preserve"> </w:t>
      </w:r>
      <w:r w:rsidRPr="00F45AD1">
        <w:rPr>
          <w:rFonts w:ascii="Arial" w:hAnsi="Arial" w:cs="Arial"/>
          <w:spacing w:val="-1"/>
        </w:rPr>
        <w:t>has</w:t>
      </w:r>
      <w:r w:rsidRPr="00F45AD1">
        <w:rPr>
          <w:rFonts w:ascii="Arial" w:hAnsi="Arial" w:cs="Arial"/>
          <w:spacing w:val="-4"/>
        </w:rPr>
        <w:t xml:space="preserve"> </w:t>
      </w:r>
      <w:r w:rsidRPr="00F45AD1">
        <w:rPr>
          <w:rFonts w:ascii="Arial" w:hAnsi="Arial" w:cs="Arial"/>
          <w:spacing w:val="-1"/>
        </w:rPr>
        <w:t>been</w:t>
      </w:r>
      <w:r w:rsidRPr="00F45AD1">
        <w:rPr>
          <w:rFonts w:ascii="Arial" w:hAnsi="Arial" w:cs="Arial"/>
        </w:rPr>
        <w:t xml:space="preserve"> </w:t>
      </w:r>
      <w:r w:rsidRPr="00F45AD1">
        <w:rPr>
          <w:rFonts w:ascii="Arial" w:hAnsi="Arial" w:cs="Arial"/>
          <w:spacing w:val="-2"/>
        </w:rPr>
        <w:t>sought</w:t>
      </w:r>
      <w:r w:rsidRPr="00F45AD1">
        <w:rPr>
          <w:rFonts w:ascii="Arial" w:hAnsi="Arial" w:cs="Arial"/>
          <w:spacing w:val="-6"/>
        </w:rPr>
        <w:t xml:space="preserve"> </w:t>
      </w:r>
      <w:r w:rsidRPr="00F45AD1">
        <w:rPr>
          <w:rFonts w:ascii="Arial" w:hAnsi="Arial" w:cs="Arial"/>
          <w:spacing w:val="-1"/>
        </w:rPr>
        <w:t xml:space="preserve">and </w:t>
      </w:r>
      <w:r w:rsidRPr="00F45AD1">
        <w:rPr>
          <w:rFonts w:ascii="Arial" w:hAnsi="Arial" w:cs="Arial"/>
          <w:spacing w:val="-2"/>
        </w:rPr>
        <w:t>implemented,</w:t>
      </w:r>
      <w:r w:rsidRPr="00F45AD1">
        <w:rPr>
          <w:rFonts w:ascii="Arial" w:hAnsi="Arial" w:cs="Arial"/>
          <w:spacing w:val="101"/>
          <w:w w:val="99"/>
        </w:rPr>
        <w:t xml:space="preserve"> </w:t>
      </w:r>
      <w:r w:rsidRPr="00F45AD1">
        <w:rPr>
          <w:rFonts w:ascii="Arial" w:hAnsi="Arial" w:cs="Arial"/>
        </w:rPr>
        <w:t>it</w:t>
      </w:r>
      <w:r w:rsidRPr="00F45AD1">
        <w:rPr>
          <w:rFonts w:ascii="Arial" w:hAnsi="Arial" w:cs="Arial"/>
          <w:spacing w:val="-10"/>
        </w:rPr>
        <w:t xml:space="preserve"> </w:t>
      </w:r>
      <w:r w:rsidRPr="00F45AD1">
        <w:rPr>
          <w:rFonts w:ascii="Arial" w:hAnsi="Arial" w:cs="Arial"/>
        </w:rPr>
        <w:t>may</w:t>
      </w:r>
      <w:r w:rsidRPr="00F45AD1">
        <w:rPr>
          <w:rFonts w:ascii="Arial" w:hAnsi="Arial" w:cs="Arial"/>
          <w:spacing w:val="-7"/>
        </w:rPr>
        <w:t xml:space="preserve"> </w:t>
      </w:r>
      <w:r w:rsidRPr="00F45AD1">
        <w:rPr>
          <w:rFonts w:ascii="Arial" w:hAnsi="Arial" w:cs="Arial"/>
          <w:spacing w:val="-1"/>
        </w:rPr>
        <w:t>be</w:t>
      </w:r>
      <w:r w:rsidRPr="00F45AD1">
        <w:rPr>
          <w:rFonts w:ascii="Arial" w:hAnsi="Arial" w:cs="Arial"/>
          <w:spacing w:val="-9"/>
        </w:rPr>
        <w:t xml:space="preserve"> </w:t>
      </w:r>
      <w:r w:rsidRPr="00F45AD1">
        <w:rPr>
          <w:rFonts w:ascii="Arial" w:hAnsi="Arial" w:cs="Arial"/>
        </w:rPr>
        <w:t>decided</w:t>
      </w:r>
      <w:r w:rsidRPr="00F45AD1">
        <w:rPr>
          <w:rFonts w:ascii="Arial" w:hAnsi="Arial" w:cs="Arial"/>
          <w:spacing w:val="-9"/>
        </w:rPr>
        <w:t xml:space="preserve"> </w:t>
      </w:r>
      <w:r w:rsidRPr="00F45AD1">
        <w:rPr>
          <w:rFonts w:ascii="Arial" w:hAnsi="Arial" w:cs="Arial"/>
          <w:spacing w:val="1"/>
        </w:rPr>
        <w:t>to</w:t>
      </w:r>
      <w:r w:rsidRPr="00F45AD1">
        <w:rPr>
          <w:rFonts w:ascii="Arial" w:hAnsi="Arial" w:cs="Arial"/>
        </w:rPr>
        <w:t xml:space="preserve"> </w:t>
      </w:r>
      <w:r w:rsidRPr="00F45AD1">
        <w:rPr>
          <w:rFonts w:ascii="Arial" w:hAnsi="Arial" w:cs="Arial"/>
          <w:spacing w:val="-1"/>
        </w:rPr>
        <w:t>apply</w:t>
      </w:r>
      <w:r w:rsidRPr="00F45AD1">
        <w:rPr>
          <w:rFonts w:ascii="Arial" w:hAnsi="Arial" w:cs="Arial"/>
          <w:spacing w:val="-8"/>
        </w:rPr>
        <w:t xml:space="preserve"> </w:t>
      </w:r>
      <w:r w:rsidRPr="00F45AD1">
        <w:rPr>
          <w:rFonts w:ascii="Arial" w:hAnsi="Arial" w:cs="Arial"/>
        </w:rPr>
        <w:t>for</w:t>
      </w:r>
      <w:r w:rsidRPr="00F45AD1">
        <w:rPr>
          <w:rFonts w:ascii="Arial" w:hAnsi="Arial" w:cs="Arial"/>
          <w:spacing w:val="-9"/>
        </w:rPr>
        <w:t xml:space="preserve"> </w:t>
      </w:r>
      <w:r w:rsidRPr="00F45AD1">
        <w:rPr>
          <w:rFonts w:ascii="Arial" w:hAnsi="Arial" w:cs="Arial"/>
          <w:spacing w:val="-2"/>
        </w:rPr>
        <w:t>additional</w:t>
      </w:r>
      <w:r w:rsidRPr="00F45AD1">
        <w:rPr>
          <w:rFonts w:ascii="Arial" w:hAnsi="Arial" w:cs="Arial"/>
          <w:spacing w:val="-9"/>
        </w:rPr>
        <w:t xml:space="preserve"> </w:t>
      </w:r>
      <w:r w:rsidRPr="00F45AD1">
        <w:rPr>
          <w:rFonts w:ascii="Arial" w:hAnsi="Arial" w:cs="Arial"/>
          <w:spacing w:val="-1"/>
        </w:rPr>
        <w:t>support</w:t>
      </w:r>
      <w:r w:rsidRPr="00F45AD1">
        <w:rPr>
          <w:rFonts w:ascii="Arial" w:hAnsi="Arial" w:cs="Arial"/>
          <w:spacing w:val="-8"/>
        </w:rPr>
        <w:t xml:space="preserve"> </w:t>
      </w:r>
      <w:r w:rsidRPr="00F45AD1">
        <w:rPr>
          <w:rFonts w:ascii="Arial" w:hAnsi="Arial" w:cs="Arial"/>
          <w:spacing w:val="-1"/>
        </w:rPr>
        <w:t>through</w:t>
      </w:r>
      <w:r w:rsidRPr="00F45AD1">
        <w:rPr>
          <w:rFonts w:ascii="Arial" w:hAnsi="Arial" w:cs="Arial"/>
          <w:spacing w:val="-10"/>
        </w:rPr>
        <w:t xml:space="preserve"> </w:t>
      </w:r>
      <w:r w:rsidRPr="00F45AD1">
        <w:rPr>
          <w:rFonts w:ascii="Arial" w:hAnsi="Arial" w:cs="Arial"/>
        </w:rPr>
        <w:t>an</w:t>
      </w:r>
      <w:r w:rsidRPr="00F45AD1">
        <w:rPr>
          <w:rFonts w:ascii="Arial" w:hAnsi="Arial" w:cs="Arial"/>
          <w:spacing w:val="-10"/>
        </w:rPr>
        <w:t xml:space="preserve"> </w:t>
      </w:r>
      <w:r w:rsidRPr="00F45AD1">
        <w:rPr>
          <w:rFonts w:ascii="Arial" w:hAnsi="Arial" w:cs="Arial"/>
        </w:rPr>
        <w:t>Education,</w:t>
      </w:r>
      <w:r w:rsidRPr="00F45AD1">
        <w:rPr>
          <w:rFonts w:ascii="Arial" w:hAnsi="Arial" w:cs="Arial"/>
          <w:spacing w:val="-7"/>
        </w:rPr>
        <w:t xml:space="preserve"> </w:t>
      </w:r>
      <w:r w:rsidRPr="00F45AD1">
        <w:rPr>
          <w:rFonts w:ascii="Arial" w:hAnsi="Arial" w:cs="Arial"/>
          <w:spacing w:val="-2"/>
        </w:rPr>
        <w:t>Health</w:t>
      </w:r>
      <w:r w:rsidRPr="00F45AD1">
        <w:rPr>
          <w:rFonts w:ascii="Arial" w:hAnsi="Arial" w:cs="Arial"/>
          <w:spacing w:val="-7"/>
        </w:rPr>
        <w:t xml:space="preserve"> </w:t>
      </w:r>
      <w:r w:rsidRPr="00F45AD1">
        <w:rPr>
          <w:rFonts w:ascii="Arial" w:hAnsi="Arial" w:cs="Arial"/>
          <w:spacing w:val="-1"/>
        </w:rPr>
        <w:t>and</w:t>
      </w:r>
      <w:r w:rsidRPr="00F45AD1">
        <w:rPr>
          <w:rFonts w:ascii="Arial" w:hAnsi="Arial" w:cs="Arial"/>
          <w:spacing w:val="-7"/>
        </w:rPr>
        <w:t xml:space="preserve"> </w:t>
      </w:r>
      <w:r w:rsidRPr="00F45AD1">
        <w:rPr>
          <w:rFonts w:ascii="Arial" w:hAnsi="Arial" w:cs="Arial"/>
          <w:spacing w:val="-2"/>
        </w:rPr>
        <w:t>Care</w:t>
      </w:r>
      <w:r w:rsidRPr="00F45AD1">
        <w:rPr>
          <w:rFonts w:ascii="Arial" w:hAnsi="Arial" w:cs="Arial"/>
          <w:spacing w:val="-9"/>
        </w:rPr>
        <w:t xml:space="preserve"> </w:t>
      </w:r>
      <w:r w:rsidRPr="00F45AD1">
        <w:rPr>
          <w:rFonts w:ascii="Arial" w:hAnsi="Arial" w:cs="Arial"/>
          <w:spacing w:val="-1"/>
        </w:rPr>
        <w:t>Plan.</w:t>
      </w:r>
    </w:p>
    <w:p w14:paraId="22E8710C" w14:textId="77777777" w:rsidR="00F829BF" w:rsidRPr="00F45AD1" w:rsidRDefault="00F829BF" w:rsidP="00063AEB">
      <w:pPr>
        <w:spacing w:before="1"/>
        <w:rPr>
          <w:rFonts w:ascii="Arial" w:eastAsia="Garamond" w:hAnsi="Arial" w:cs="Arial"/>
          <w:sz w:val="24"/>
          <w:szCs w:val="24"/>
        </w:rPr>
      </w:pPr>
    </w:p>
    <w:p w14:paraId="3B9D6FAD" w14:textId="77777777" w:rsidR="00C50397" w:rsidRPr="00F45AD1" w:rsidRDefault="00C50397" w:rsidP="00C50397">
      <w:pPr>
        <w:rPr>
          <w:rFonts w:ascii="Arial" w:eastAsia="Garamond" w:hAnsi="Arial" w:cs="Arial"/>
          <w:b/>
          <w:bCs/>
          <w:spacing w:val="-1"/>
          <w:sz w:val="24"/>
          <w:szCs w:val="24"/>
          <w:lang w:val="en-GB"/>
        </w:rPr>
      </w:pPr>
      <w:r w:rsidRPr="00F45AD1">
        <w:rPr>
          <w:rFonts w:ascii="Arial" w:eastAsia="Garamond" w:hAnsi="Arial" w:cs="Arial"/>
          <w:b/>
          <w:bCs/>
          <w:spacing w:val="-1"/>
          <w:sz w:val="24"/>
          <w:szCs w:val="24"/>
          <w:lang w:val="en-GB"/>
        </w:rPr>
        <w:t>Education, Health and Care Plans (EHCPs)</w:t>
      </w:r>
    </w:p>
    <w:p w14:paraId="21D20888" w14:textId="77777777" w:rsidR="00C50397" w:rsidRPr="00F45AD1" w:rsidRDefault="00C50397" w:rsidP="00C50397">
      <w:pPr>
        <w:rPr>
          <w:rFonts w:ascii="Arial" w:eastAsia="Garamond" w:hAnsi="Arial" w:cs="Arial"/>
          <w:b/>
          <w:bCs/>
          <w:spacing w:val="-2"/>
          <w:sz w:val="24"/>
          <w:szCs w:val="24"/>
        </w:rPr>
      </w:pPr>
    </w:p>
    <w:p w14:paraId="119E043A" w14:textId="77777777" w:rsidR="00C50397" w:rsidRPr="00F45AD1" w:rsidRDefault="00C50397" w:rsidP="00C50397">
      <w:pPr>
        <w:rPr>
          <w:rFonts w:ascii="Arial" w:eastAsia="Garamond" w:hAnsi="Arial" w:cs="Arial"/>
          <w:spacing w:val="-2"/>
          <w:sz w:val="24"/>
          <w:szCs w:val="24"/>
        </w:rPr>
      </w:pPr>
      <w:r w:rsidRPr="00F45AD1">
        <w:rPr>
          <w:rFonts w:ascii="Arial" w:eastAsia="Garamond" w:hAnsi="Arial" w:cs="Arial"/>
          <w:spacing w:val="-2"/>
          <w:sz w:val="24"/>
          <w:szCs w:val="24"/>
        </w:rPr>
        <w:t>For a small number of pupils with more complex or higher-level needs, the school may request an Education, Health and Care Plan (EHCP) from the Local Authority. EHCPs have replaced Statements of Special Educational Needs and provide a statutory framework for the provision of personalised support.</w:t>
      </w:r>
    </w:p>
    <w:p w14:paraId="7614EF19" w14:textId="77777777" w:rsidR="00C50397" w:rsidRPr="00F45AD1" w:rsidRDefault="00C50397" w:rsidP="00C50397">
      <w:pPr>
        <w:rPr>
          <w:rFonts w:ascii="Arial" w:eastAsia="Garamond" w:hAnsi="Arial" w:cs="Arial"/>
          <w:spacing w:val="-2"/>
          <w:sz w:val="24"/>
          <w:szCs w:val="24"/>
        </w:rPr>
      </w:pPr>
    </w:p>
    <w:p w14:paraId="1C257D9B" w14:textId="77777777" w:rsidR="00C50397" w:rsidRPr="00F45AD1" w:rsidRDefault="00C50397" w:rsidP="00C50397">
      <w:pPr>
        <w:rPr>
          <w:rFonts w:ascii="Arial" w:eastAsia="Garamond" w:hAnsi="Arial" w:cs="Arial"/>
          <w:spacing w:val="-2"/>
          <w:sz w:val="24"/>
          <w:szCs w:val="24"/>
        </w:rPr>
      </w:pPr>
      <w:r w:rsidRPr="00F45AD1">
        <w:rPr>
          <w:rFonts w:ascii="Arial" w:eastAsia="Garamond" w:hAnsi="Arial" w:cs="Arial"/>
          <w:spacing w:val="-2"/>
          <w:sz w:val="24"/>
          <w:szCs w:val="24"/>
        </w:rPr>
        <w:t>An EHCP is only considered when a pupil’s needs cannot be fully met through the school’s own resources and SEN Support. Having a diagnosis, such as Autism or dyslexia, does not automatically qualify a pupil for an EHCP. Applications require detailed evidence of the support and interventions already provided, the outcomes achieved, and the involvement of any external agencies. The application must also demonstrate that the cost of the additional support required is significant, typically at least £6,000 per year.</w:t>
      </w:r>
    </w:p>
    <w:p w14:paraId="65506FF5" w14:textId="77777777" w:rsidR="00C50397" w:rsidRPr="00F45AD1" w:rsidRDefault="00C50397" w:rsidP="00C50397">
      <w:pPr>
        <w:rPr>
          <w:rFonts w:ascii="Arial" w:eastAsia="Garamond" w:hAnsi="Arial" w:cs="Arial"/>
          <w:spacing w:val="-2"/>
          <w:sz w:val="24"/>
          <w:szCs w:val="24"/>
        </w:rPr>
      </w:pPr>
    </w:p>
    <w:p w14:paraId="59E4033D" w14:textId="5F649AAC" w:rsidR="00C50397" w:rsidRPr="00F45AD1" w:rsidRDefault="00C50397" w:rsidP="00C50397">
      <w:pPr>
        <w:rPr>
          <w:rFonts w:ascii="Arial" w:eastAsia="Garamond" w:hAnsi="Arial" w:cs="Arial"/>
          <w:spacing w:val="-2"/>
          <w:sz w:val="24"/>
          <w:szCs w:val="24"/>
        </w:rPr>
      </w:pPr>
      <w:r w:rsidRPr="00F45AD1">
        <w:rPr>
          <w:rFonts w:ascii="Arial" w:eastAsia="Garamond" w:hAnsi="Arial" w:cs="Arial"/>
          <w:spacing w:val="-2"/>
          <w:sz w:val="24"/>
          <w:szCs w:val="24"/>
        </w:rPr>
        <w:t>Applications are usually completed by the SENDCo, with input from class teachers</w:t>
      </w:r>
      <w:r w:rsidR="002A7165" w:rsidRPr="00F45AD1">
        <w:rPr>
          <w:rFonts w:ascii="Arial" w:eastAsia="Garamond" w:hAnsi="Arial" w:cs="Arial"/>
          <w:spacing w:val="-2"/>
          <w:sz w:val="24"/>
          <w:szCs w:val="24"/>
        </w:rPr>
        <w:t>, adults in school,</w:t>
      </w:r>
      <w:r w:rsidR="00FE43E4" w:rsidRPr="00F45AD1">
        <w:rPr>
          <w:rFonts w:ascii="Arial" w:eastAsia="Garamond" w:hAnsi="Arial" w:cs="Arial"/>
          <w:spacing w:val="-2"/>
          <w:sz w:val="24"/>
          <w:szCs w:val="24"/>
        </w:rPr>
        <w:t xml:space="preserve"> </w:t>
      </w:r>
      <w:r w:rsidRPr="00F45AD1">
        <w:rPr>
          <w:rFonts w:ascii="Arial" w:eastAsia="Garamond" w:hAnsi="Arial" w:cs="Arial"/>
          <w:spacing w:val="-2"/>
          <w:sz w:val="24"/>
          <w:szCs w:val="24"/>
        </w:rPr>
        <w:t>parents</w:t>
      </w:r>
      <w:r w:rsidR="00FE43E4" w:rsidRPr="00F45AD1">
        <w:rPr>
          <w:rFonts w:ascii="Arial" w:eastAsia="Garamond" w:hAnsi="Arial" w:cs="Arial"/>
          <w:spacing w:val="-2"/>
          <w:sz w:val="24"/>
          <w:szCs w:val="24"/>
        </w:rPr>
        <w:t xml:space="preserve"> and external professionals if required</w:t>
      </w:r>
      <w:r w:rsidRPr="00F45AD1">
        <w:rPr>
          <w:rFonts w:ascii="Arial" w:eastAsia="Garamond" w:hAnsi="Arial" w:cs="Arial"/>
          <w:spacing w:val="-2"/>
          <w:sz w:val="24"/>
          <w:szCs w:val="24"/>
        </w:rPr>
        <w:t>. Parents may also submit their own application if they wish. If the Local Authority approves the request for assessment, they will convene a meeting with all relevant parties to gather further information and discuss a draft EHCP.</w:t>
      </w:r>
    </w:p>
    <w:p w14:paraId="1B5D10F5" w14:textId="77777777" w:rsidR="00C50397" w:rsidRPr="00F45AD1" w:rsidRDefault="00C50397" w:rsidP="00C50397">
      <w:pPr>
        <w:rPr>
          <w:rFonts w:ascii="Arial" w:eastAsia="Garamond" w:hAnsi="Arial" w:cs="Arial"/>
          <w:spacing w:val="-2"/>
          <w:sz w:val="24"/>
          <w:szCs w:val="24"/>
        </w:rPr>
      </w:pPr>
    </w:p>
    <w:p w14:paraId="49EC58F4" w14:textId="5C6039A7" w:rsidR="00F829BF" w:rsidRPr="00F45AD1" w:rsidRDefault="00C50397" w:rsidP="00C50397">
      <w:pPr>
        <w:rPr>
          <w:rFonts w:ascii="Arial" w:eastAsia="Garamond" w:hAnsi="Arial" w:cs="Arial"/>
          <w:sz w:val="24"/>
          <w:szCs w:val="24"/>
        </w:rPr>
      </w:pPr>
      <w:r w:rsidRPr="00F45AD1">
        <w:rPr>
          <w:rFonts w:ascii="Arial" w:eastAsia="Garamond" w:hAnsi="Arial" w:cs="Arial"/>
          <w:spacing w:val="-2"/>
          <w:sz w:val="24"/>
          <w:szCs w:val="24"/>
        </w:rPr>
        <w:t>Once issued, EHCPs are reviewed at least annually to ensure that the provision continues to meet the pupil’s needs effectively. The school works closely with parents, pupils, and external agencies throughout the process to ensure that support is personalised, appropriate, and consistent. Further details can be found on the Local Authority’s website under the Local Offer.</w:t>
      </w:r>
    </w:p>
    <w:p w14:paraId="0B1D56A5" w14:textId="4B64E68A" w:rsidR="00C85C54" w:rsidRPr="00F45AD1" w:rsidRDefault="00C85C54">
      <w:pPr>
        <w:rPr>
          <w:rFonts w:ascii="Arial" w:eastAsia="Garamond" w:hAnsi="Arial" w:cs="Arial"/>
          <w:sz w:val="24"/>
          <w:szCs w:val="24"/>
        </w:rPr>
      </w:pPr>
      <w:r w:rsidRPr="00F45AD1">
        <w:rPr>
          <w:rFonts w:ascii="Arial" w:eastAsia="Garamond" w:hAnsi="Arial" w:cs="Arial"/>
          <w:sz w:val="24"/>
          <w:szCs w:val="24"/>
        </w:rPr>
        <w:br w:type="page"/>
      </w:r>
    </w:p>
    <w:p w14:paraId="78ED2B2C" w14:textId="77777777" w:rsidR="00F829BF" w:rsidRPr="00F45AD1" w:rsidRDefault="00F829BF" w:rsidP="00063AEB">
      <w:pPr>
        <w:spacing w:before="10"/>
        <w:rPr>
          <w:rFonts w:ascii="Arial" w:eastAsia="Garamond" w:hAnsi="Arial" w:cs="Arial"/>
          <w:sz w:val="24"/>
          <w:szCs w:val="24"/>
        </w:rPr>
      </w:pPr>
    </w:p>
    <w:p w14:paraId="2A7A9CA1" w14:textId="77777777" w:rsidR="003F444F" w:rsidRPr="00F45AD1" w:rsidRDefault="003F444F" w:rsidP="003F444F">
      <w:pPr>
        <w:rPr>
          <w:rFonts w:ascii="Arial" w:eastAsia="Garamond" w:hAnsi="Arial" w:cs="Arial"/>
          <w:b/>
          <w:bCs/>
          <w:spacing w:val="-1"/>
          <w:sz w:val="24"/>
          <w:szCs w:val="24"/>
          <w:lang w:val="en-GB"/>
        </w:rPr>
      </w:pPr>
      <w:r w:rsidRPr="003F444F">
        <w:rPr>
          <w:rFonts w:ascii="Arial" w:eastAsia="Garamond" w:hAnsi="Arial" w:cs="Arial"/>
          <w:b/>
          <w:bCs/>
          <w:spacing w:val="-1"/>
          <w:sz w:val="24"/>
          <w:szCs w:val="24"/>
          <w:lang w:val="en-GB"/>
        </w:rPr>
        <w:t>Funding</w:t>
      </w:r>
    </w:p>
    <w:p w14:paraId="5C30A63C" w14:textId="77777777" w:rsidR="003F444F" w:rsidRPr="003F444F" w:rsidRDefault="003F444F" w:rsidP="003F444F">
      <w:pPr>
        <w:rPr>
          <w:rFonts w:ascii="Arial" w:eastAsia="Garamond" w:hAnsi="Arial" w:cs="Arial"/>
          <w:b/>
          <w:bCs/>
          <w:spacing w:val="-2"/>
          <w:sz w:val="24"/>
          <w:szCs w:val="24"/>
          <w:u w:val="single" w:color="000000"/>
          <w:lang w:val="en-GB"/>
        </w:rPr>
      </w:pPr>
    </w:p>
    <w:p w14:paraId="3CD799E4" w14:textId="77777777" w:rsidR="003F444F" w:rsidRPr="003F444F" w:rsidRDefault="003F444F" w:rsidP="003F444F">
      <w:pPr>
        <w:rPr>
          <w:rFonts w:ascii="Arial" w:eastAsia="Garamond" w:hAnsi="Arial" w:cs="Arial"/>
          <w:spacing w:val="-2"/>
          <w:sz w:val="24"/>
          <w:szCs w:val="24"/>
        </w:rPr>
      </w:pPr>
      <w:r w:rsidRPr="003F444F">
        <w:rPr>
          <w:rFonts w:ascii="Arial" w:eastAsia="Garamond" w:hAnsi="Arial" w:cs="Arial"/>
          <w:spacing w:val="-2"/>
          <w:sz w:val="24"/>
          <w:szCs w:val="24"/>
        </w:rPr>
        <w:t>Funding for pupils with SEND is allocated by the Local Authority (LA) through a funding formula. This funding is used to support targeted interventions, small-group work, and the deployment of teaching assistants, as well as to provide specialist resources where required.</w:t>
      </w:r>
    </w:p>
    <w:p w14:paraId="36378BA8" w14:textId="77777777" w:rsidR="003F444F" w:rsidRPr="00F45AD1" w:rsidRDefault="003F444F" w:rsidP="003F444F">
      <w:pPr>
        <w:rPr>
          <w:rFonts w:ascii="Arial" w:eastAsia="Garamond" w:hAnsi="Arial" w:cs="Arial"/>
          <w:spacing w:val="-2"/>
          <w:sz w:val="24"/>
          <w:szCs w:val="24"/>
        </w:rPr>
      </w:pPr>
      <w:r w:rsidRPr="003F444F">
        <w:rPr>
          <w:rFonts w:ascii="Arial" w:eastAsia="Garamond" w:hAnsi="Arial" w:cs="Arial"/>
          <w:spacing w:val="-2"/>
          <w:sz w:val="24"/>
          <w:szCs w:val="24"/>
        </w:rPr>
        <w:t>The school carefully prioritises the use of SEND funding to ensure that it has the greatest impact on pupil outcomes. Decisions about spending are based on evidence of need, effectiveness of interventions, and the requirements outlined in individual Pupil Profiles or EHCPs.</w:t>
      </w:r>
    </w:p>
    <w:p w14:paraId="58204B71" w14:textId="77777777" w:rsidR="003F444F" w:rsidRPr="003F444F" w:rsidRDefault="003F444F" w:rsidP="003F444F">
      <w:pPr>
        <w:rPr>
          <w:rFonts w:ascii="Arial" w:eastAsia="Garamond" w:hAnsi="Arial" w:cs="Arial"/>
          <w:spacing w:val="-2"/>
          <w:sz w:val="24"/>
          <w:szCs w:val="24"/>
        </w:rPr>
      </w:pPr>
    </w:p>
    <w:p w14:paraId="0BF57EFB" w14:textId="20922FBA" w:rsidR="003F444F" w:rsidRPr="003F444F" w:rsidRDefault="003F444F" w:rsidP="003F444F">
      <w:pPr>
        <w:rPr>
          <w:rFonts w:ascii="Arial" w:eastAsia="Garamond" w:hAnsi="Arial" w:cs="Arial"/>
          <w:spacing w:val="-2"/>
          <w:sz w:val="24"/>
          <w:szCs w:val="24"/>
        </w:rPr>
      </w:pPr>
      <w:r w:rsidRPr="003F444F">
        <w:rPr>
          <w:rFonts w:ascii="Arial" w:eastAsia="Garamond" w:hAnsi="Arial" w:cs="Arial"/>
          <w:spacing w:val="-2"/>
          <w:sz w:val="24"/>
          <w:szCs w:val="24"/>
        </w:rPr>
        <w:t>The use of funding is regularly reviewed by the SENDCo</w:t>
      </w:r>
      <w:r w:rsidRPr="00F45AD1">
        <w:rPr>
          <w:rFonts w:ascii="Arial" w:eastAsia="Garamond" w:hAnsi="Arial" w:cs="Arial"/>
          <w:spacing w:val="-2"/>
          <w:sz w:val="24"/>
          <w:szCs w:val="24"/>
        </w:rPr>
        <w:t xml:space="preserve">, Headteacher </w:t>
      </w:r>
      <w:r w:rsidRPr="003F444F">
        <w:rPr>
          <w:rFonts w:ascii="Arial" w:eastAsia="Garamond" w:hAnsi="Arial" w:cs="Arial"/>
          <w:spacing w:val="-2"/>
          <w:sz w:val="24"/>
          <w:szCs w:val="24"/>
        </w:rPr>
        <w:t>and senior leadership team to ensure that provision is effective, sustainable, and represents good value for money.</w:t>
      </w:r>
    </w:p>
    <w:p w14:paraId="038F25B0" w14:textId="77777777" w:rsidR="00F829BF" w:rsidRPr="00F45AD1" w:rsidRDefault="00F829BF" w:rsidP="00063AEB">
      <w:pPr>
        <w:rPr>
          <w:rFonts w:ascii="Arial" w:eastAsia="Garamond" w:hAnsi="Arial" w:cs="Arial"/>
          <w:spacing w:val="-2"/>
          <w:sz w:val="24"/>
          <w:szCs w:val="24"/>
        </w:rPr>
      </w:pPr>
    </w:p>
    <w:p w14:paraId="5912AFC5" w14:textId="4CFC9D83" w:rsidR="00F829BF" w:rsidRPr="00F45AD1" w:rsidRDefault="00F829BF" w:rsidP="00063AEB">
      <w:pPr>
        <w:spacing w:before="10"/>
        <w:rPr>
          <w:rFonts w:ascii="Arial" w:eastAsia="Garamond" w:hAnsi="Arial" w:cs="Arial"/>
          <w:sz w:val="24"/>
          <w:szCs w:val="24"/>
        </w:rPr>
      </w:pPr>
    </w:p>
    <w:p w14:paraId="5C1A4E0E" w14:textId="7C87D633" w:rsidR="00F829BF" w:rsidRPr="00F45AD1" w:rsidRDefault="00713BB6" w:rsidP="00713BB6">
      <w:pPr>
        <w:rPr>
          <w:rFonts w:ascii="Arial" w:eastAsia="Garamond" w:hAnsi="Arial" w:cs="Arial"/>
          <w:b/>
          <w:bCs/>
          <w:spacing w:val="-1"/>
          <w:sz w:val="24"/>
          <w:szCs w:val="24"/>
          <w:lang w:val="en-GB"/>
        </w:rPr>
      </w:pPr>
      <w:r w:rsidRPr="00F45AD1">
        <w:rPr>
          <w:rFonts w:ascii="Arial" w:eastAsia="Garamond" w:hAnsi="Arial" w:cs="Arial"/>
          <w:b/>
          <w:bCs/>
          <w:spacing w:val="-1"/>
          <w:sz w:val="24"/>
          <w:szCs w:val="24"/>
          <w:lang w:val="en-GB"/>
        </w:rPr>
        <w:t>Resources</w:t>
      </w:r>
    </w:p>
    <w:p w14:paraId="78315403" w14:textId="77777777" w:rsidR="00F829BF" w:rsidRPr="00F45AD1" w:rsidRDefault="00F829BF" w:rsidP="00063AEB">
      <w:pPr>
        <w:spacing w:before="2"/>
        <w:rPr>
          <w:rFonts w:ascii="Arial" w:eastAsia="Garamond" w:hAnsi="Arial" w:cs="Arial"/>
          <w:b/>
          <w:bCs/>
          <w:sz w:val="24"/>
          <w:szCs w:val="24"/>
        </w:rPr>
      </w:pPr>
    </w:p>
    <w:p w14:paraId="3AFE7352" w14:textId="09976FFB" w:rsidR="00003997" w:rsidRPr="00F45AD1" w:rsidRDefault="00003997" w:rsidP="00063AEB">
      <w:pPr>
        <w:rPr>
          <w:rFonts w:ascii="Arial" w:eastAsia="Garamond" w:hAnsi="Arial" w:cs="Arial"/>
          <w:spacing w:val="-1"/>
          <w:sz w:val="24"/>
          <w:szCs w:val="24"/>
        </w:rPr>
      </w:pPr>
      <w:r w:rsidRPr="00F45AD1">
        <w:rPr>
          <w:rFonts w:ascii="Arial" w:eastAsia="Garamond" w:hAnsi="Arial" w:cs="Arial"/>
          <w:spacing w:val="-1"/>
          <w:sz w:val="24"/>
          <w:szCs w:val="24"/>
        </w:rPr>
        <w:t>Most pupil targets can be met using the high-quality, inclusive teaching and resources routinely available in classrooms. Where additional resources or specialist equipment are required, these are provided through the school’s SEND budget and can be accessed from the SEND resource area. The SENDCo oversees the allocation and monitoring of these resources to ensure they are used effectively to meet individual needs.</w:t>
      </w:r>
    </w:p>
    <w:p w14:paraId="4E9AD9B2" w14:textId="77777777" w:rsidR="00003997" w:rsidRPr="00F45AD1" w:rsidRDefault="00003997" w:rsidP="00063AEB">
      <w:pPr>
        <w:rPr>
          <w:rFonts w:ascii="Arial" w:eastAsia="Garamond" w:hAnsi="Arial" w:cs="Arial"/>
          <w:spacing w:val="-1"/>
          <w:sz w:val="24"/>
          <w:szCs w:val="24"/>
        </w:rPr>
      </w:pPr>
    </w:p>
    <w:p w14:paraId="61E5FFEC" w14:textId="3BABC116" w:rsidR="00F829BF" w:rsidRPr="00F45AD1" w:rsidRDefault="00003997" w:rsidP="00063AEB">
      <w:pPr>
        <w:rPr>
          <w:rFonts w:ascii="Arial" w:eastAsia="Garamond" w:hAnsi="Arial" w:cs="Arial"/>
          <w:sz w:val="24"/>
          <w:szCs w:val="24"/>
        </w:rPr>
      </w:pPr>
      <w:r w:rsidRPr="00F45AD1">
        <w:rPr>
          <w:rFonts w:ascii="Arial" w:eastAsia="Garamond" w:hAnsi="Arial" w:cs="Arial"/>
          <w:spacing w:val="-1"/>
          <w:sz w:val="24"/>
          <w:szCs w:val="24"/>
        </w:rPr>
        <w:t>Resources are regularly reviewed to ensure they reflect current pupil needs and best practice. Staff are encouraged to discuss any additional resource requirements with the SENDCo as part of the assess–plan–do–review cycle.</w:t>
      </w:r>
    </w:p>
    <w:p w14:paraId="4F97EDFB" w14:textId="5E6EFC0C" w:rsidR="00F829BF" w:rsidRPr="00F45AD1" w:rsidRDefault="00F829BF" w:rsidP="00063AEB">
      <w:pPr>
        <w:spacing w:before="11"/>
        <w:rPr>
          <w:rFonts w:ascii="Arial" w:eastAsia="Garamond" w:hAnsi="Arial" w:cs="Arial"/>
          <w:sz w:val="24"/>
          <w:szCs w:val="24"/>
        </w:rPr>
      </w:pPr>
    </w:p>
    <w:p w14:paraId="12918995" w14:textId="20D7D97B" w:rsidR="00F829BF" w:rsidRPr="00F45AD1" w:rsidRDefault="00713BB6" w:rsidP="00713BB6">
      <w:pPr>
        <w:rPr>
          <w:rFonts w:ascii="Arial" w:eastAsia="Garamond" w:hAnsi="Arial" w:cs="Arial"/>
          <w:b/>
          <w:bCs/>
          <w:spacing w:val="-1"/>
          <w:sz w:val="24"/>
          <w:szCs w:val="24"/>
          <w:lang w:val="en-GB"/>
        </w:rPr>
      </w:pPr>
      <w:r w:rsidRPr="00F45AD1">
        <w:rPr>
          <w:rFonts w:ascii="Arial" w:eastAsia="Garamond" w:hAnsi="Arial" w:cs="Arial"/>
          <w:b/>
          <w:bCs/>
          <w:spacing w:val="-1"/>
          <w:sz w:val="24"/>
          <w:szCs w:val="24"/>
          <w:lang w:val="en-GB"/>
        </w:rPr>
        <w:t>Training</w:t>
      </w:r>
    </w:p>
    <w:p w14:paraId="7457D2F8" w14:textId="77777777" w:rsidR="00F829BF" w:rsidRPr="00F45AD1" w:rsidRDefault="00F829BF" w:rsidP="00063AEB">
      <w:pPr>
        <w:spacing w:before="2"/>
        <w:rPr>
          <w:rFonts w:ascii="Arial" w:eastAsia="Garamond" w:hAnsi="Arial" w:cs="Arial"/>
          <w:b/>
          <w:bCs/>
          <w:sz w:val="24"/>
          <w:szCs w:val="24"/>
        </w:rPr>
      </w:pPr>
    </w:p>
    <w:p w14:paraId="7DE5B1D7" w14:textId="25304D33" w:rsidR="00003997" w:rsidRPr="00F45AD1" w:rsidRDefault="00003997" w:rsidP="00063AEB">
      <w:pPr>
        <w:pStyle w:val="BodyText"/>
        <w:spacing w:before="77"/>
        <w:ind w:left="0" w:right="114"/>
        <w:rPr>
          <w:rFonts w:ascii="Arial" w:hAnsi="Arial" w:cs="Arial"/>
          <w:spacing w:val="-1"/>
        </w:rPr>
      </w:pPr>
      <w:r w:rsidRPr="00F45AD1">
        <w:rPr>
          <w:rFonts w:ascii="Arial" w:hAnsi="Arial" w:cs="Arial"/>
          <w:spacing w:val="-1"/>
        </w:rPr>
        <w:t>The school is committed to ensuring that all staff have the knowledge and skills to meet the needs of pupils with SEND. Training opportunities are provided for teachers and teaching assistants through a combination of in-house sessions, guidance from the SENDCo, and external providers.</w:t>
      </w:r>
    </w:p>
    <w:p w14:paraId="6FE48C80" w14:textId="77777777" w:rsidR="00003997" w:rsidRPr="00F45AD1" w:rsidRDefault="00003997" w:rsidP="00063AEB">
      <w:pPr>
        <w:pStyle w:val="BodyText"/>
        <w:spacing w:before="77"/>
        <w:ind w:left="0" w:right="114"/>
        <w:rPr>
          <w:rFonts w:ascii="Arial" w:hAnsi="Arial" w:cs="Arial"/>
          <w:spacing w:val="-1"/>
        </w:rPr>
      </w:pPr>
    </w:p>
    <w:p w14:paraId="4CCDEB5F" w14:textId="77450EF6" w:rsidR="00003997" w:rsidRPr="00F45AD1" w:rsidRDefault="00003997" w:rsidP="00063AEB">
      <w:pPr>
        <w:pStyle w:val="BodyText"/>
        <w:spacing w:before="77"/>
        <w:ind w:left="0" w:right="114"/>
        <w:rPr>
          <w:rFonts w:ascii="Arial" w:hAnsi="Arial" w:cs="Arial"/>
          <w:spacing w:val="-1"/>
        </w:rPr>
      </w:pPr>
      <w:r w:rsidRPr="00F45AD1">
        <w:rPr>
          <w:rFonts w:ascii="Arial" w:hAnsi="Arial" w:cs="Arial"/>
          <w:spacing w:val="-1"/>
        </w:rPr>
        <w:t>Training needs are identified through the school’s self-evaluation processes, staff appraisals, and the changing needs of the pupils. Provision is made for individual staff members to attend external training events where these will enhance their ability to support specific SEND needs within our school community. Recent and ongoing training areas include supporting communication and interaction differences, developing literacy and numeracy interventions, and promoting positive social, emotional, and mental health.</w:t>
      </w:r>
    </w:p>
    <w:p w14:paraId="12CB6AB7" w14:textId="77777777" w:rsidR="00003997" w:rsidRPr="00F45AD1" w:rsidRDefault="00003997" w:rsidP="00063AEB">
      <w:pPr>
        <w:pStyle w:val="BodyText"/>
        <w:spacing w:before="77"/>
        <w:ind w:left="0" w:right="114"/>
        <w:rPr>
          <w:rFonts w:ascii="Arial" w:hAnsi="Arial" w:cs="Arial"/>
          <w:spacing w:val="-1"/>
        </w:rPr>
      </w:pPr>
    </w:p>
    <w:p w14:paraId="7E3DA65C" w14:textId="03948D42" w:rsidR="00E97083" w:rsidRPr="00F45AD1" w:rsidRDefault="00003997" w:rsidP="00063AEB">
      <w:pPr>
        <w:pStyle w:val="BodyText"/>
        <w:spacing w:before="77"/>
        <w:ind w:left="0" w:right="114"/>
        <w:rPr>
          <w:rFonts w:ascii="Arial" w:hAnsi="Arial" w:cs="Arial"/>
          <w:spacing w:val="-2"/>
        </w:rPr>
      </w:pPr>
      <w:r w:rsidRPr="00F45AD1">
        <w:rPr>
          <w:rFonts w:ascii="Arial" w:hAnsi="Arial" w:cs="Arial"/>
          <w:spacing w:val="-1"/>
        </w:rPr>
        <w:t>Where appropriate, the Specialist Teaching Team or other external specialists may provide bespoke training or coaching for individual staff members or small groups to strengthen specific areas of practice. The impact of training is reviewed regularly to ensure that it contributes to improved provision and outcomes for pupils with SEND.</w:t>
      </w:r>
    </w:p>
    <w:p w14:paraId="672743D7" w14:textId="3BDCD5DF" w:rsidR="00E97083" w:rsidRPr="00F45AD1" w:rsidRDefault="00E97083" w:rsidP="00063AEB">
      <w:pPr>
        <w:spacing w:before="10"/>
        <w:rPr>
          <w:rFonts w:ascii="Arial" w:eastAsia="Garamond" w:hAnsi="Arial" w:cs="Arial"/>
          <w:sz w:val="24"/>
          <w:szCs w:val="24"/>
        </w:rPr>
      </w:pPr>
    </w:p>
    <w:p w14:paraId="6B2F31D4" w14:textId="34B1D1D2" w:rsidR="00003997" w:rsidRPr="00F45AD1" w:rsidRDefault="00713BB6" w:rsidP="00713BB6">
      <w:pPr>
        <w:rPr>
          <w:rFonts w:ascii="Arial" w:eastAsia="Garamond" w:hAnsi="Arial" w:cs="Arial"/>
          <w:b/>
          <w:bCs/>
          <w:spacing w:val="-1"/>
          <w:sz w:val="24"/>
          <w:szCs w:val="24"/>
          <w:lang w:val="en-GB"/>
        </w:rPr>
      </w:pPr>
      <w:r w:rsidRPr="00F45AD1">
        <w:rPr>
          <w:rFonts w:ascii="Arial" w:eastAsia="Garamond" w:hAnsi="Arial" w:cs="Arial"/>
          <w:b/>
          <w:bCs/>
          <w:spacing w:val="-1"/>
          <w:sz w:val="24"/>
          <w:szCs w:val="24"/>
          <w:lang w:val="en-GB"/>
        </w:rPr>
        <w:t>Monitoring and evaluation of SEND provision</w:t>
      </w:r>
    </w:p>
    <w:p w14:paraId="121B884C" w14:textId="77777777" w:rsidR="00003997" w:rsidRPr="00F45AD1" w:rsidRDefault="00003997" w:rsidP="00713BB6">
      <w:pPr>
        <w:rPr>
          <w:rFonts w:ascii="Arial" w:eastAsia="Garamond" w:hAnsi="Arial" w:cs="Arial"/>
          <w:b/>
          <w:bCs/>
          <w:spacing w:val="-1"/>
          <w:sz w:val="24"/>
          <w:szCs w:val="24"/>
          <w:lang w:val="en-GB"/>
        </w:rPr>
      </w:pPr>
    </w:p>
    <w:p w14:paraId="72C61487" w14:textId="73048EA9" w:rsidR="00C50B86" w:rsidRPr="00F45AD1" w:rsidRDefault="00C50B86" w:rsidP="00063AEB">
      <w:pPr>
        <w:spacing w:before="10"/>
        <w:rPr>
          <w:rFonts w:ascii="Arial" w:eastAsia="Garamond" w:hAnsi="Arial" w:cs="Arial"/>
          <w:spacing w:val="-1"/>
          <w:sz w:val="24"/>
          <w:szCs w:val="24"/>
        </w:rPr>
      </w:pPr>
      <w:r w:rsidRPr="00F45AD1">
        <w:rPr>
          <w:rFonts w:ascii="Arial" w:eastAsia="Garamond" w:hAnsi="Arial" w:cs="Arial"/>
          <w:spacing w:val="-1"/>
          <w:sz w:val="24"/>
          <w:szCs w:val="24"/>
        </w:rPr>
        <w:t>The SENDCo and senior leadership team regularly review and analyse data from assessments, pupil progress meetings, provision maps, and intervention outcomes to evaluate the effectiveness and impact of SEND provision. This evaluation process is part of the school’s ongoing Assess–Plan–Do–Review cycle and informs improvement planning at both individual and whole-school levels.</w:t>
      </w:r>
    </w:p>
    <w:p w14:paraId="340E7894" w14:textId="77777777" w:rsidR="00C50B86" w:rsidRPr="00F45AD1" w:rsidRDefault="00C50B86" w:rsidP="00063AEB">
      <w:pPr>
        <w:spacing w:before="10"/>
        <w:rPr>
          <w:rFonts w:ascii="Arial" w:eastAsia="Garamond" w:hAnsi="Arial" w:cs="Arial"/>
          <w:spacing w:val="-1"/>
          <w:sz w:val="24"/>
          <w:szCs w:val="24"/>
        </w:rPr>
      </w:pPr>
    </w:p>
    <w:p w14:paraId="3DB3E7D0" w14:textId="2A52FB3F" w:rsidR="00C50B86" w:rsidRPr="00F45AD1" w:rsidRDefault="00C50B86" w:rsidP="00063AEB">
      <w:pPr>
        <w:spacing w:before="10"/>
        <w:rPr>
          <w:rFonts w:ascii="Arial" w:eastAsia="Garamond" w:hAnsi="Arial" w:cs="Arial"/>
          <w:spacing w:val="-1"/>
          <w:sz w:val="24"/>
          <w:szCs w:val="24"/>
        </w:rPr>
      </w:pPr>
      <w:r w:rsidRPr="00F45AD1">
        <w:rPr>
          <w:rFonts w:ascii="Arial" w:eastAsia="Garamond" w:hAnsi="Arial" w:cs="Arial"/>
          <w:spacing w:val="-1"/>
          <w:sz w:val="24"/>
          <w:szCs w:val="24"/>
        </w:rPr>
        <w:t>Monitoring</w:t>
      </w:r>
      <w:r w:rsidR="00080B7F">
        <w:rPr>
          <w:rFonts w:ascii="Arial" w:eastAsia="Garamond" w:hAnsi="Arial" w:cs="Arial"/>
          <w:spacing w:val="-1"/>
          <w:sz w:val="24"/>
          <w:szCs w:val="24"/>
        </w:rPr>
        <w:t xml:space="preserve"> our provision</w:t>
      </w:r>
      <w:r w:rsidRPr="00F45AD1">
        <w:rPr>
          <w:rFonts w:ascii="Arial" w:eastAsia="Garamond" w:hAnsi="Arial" w:cs="Arial"/>
          <w:spacing w:val="-1"/>
          <w:sz w:val="24"/>
          <w:szCs w:val="24"/>
        </w:rPr>
        <w:t xml:space="preserve"> includes:</w:t>
      </w:r>
    </w:p>
    <w:p w14:paraId="1D6A4AB3" w14:textId="47A3F724" w:rsidR="00C50B86" w:rsidRPr="00F45AD1" w:rsidRDefault="00C50B86" w:rsidP="009E0D1E">
      <w:pPr>
        <w:numPr>
          <w:ilvl w:val="0"/>
          <w:numId w:val="16"/>
        </w:numPr>
        <w:rPr>
          <w:rFonts w:ascii="Arial" w:hAnsi="Arial" w:cs="Arial"/>
          <w:spacing w:val="-1"/>
          <w:sz w:val="24"/>
          <w:szCs w:val="24"/>
          <w:lang w:val="en-GB"/>
        </w:rPr>
      </w:pPr>
      <w:r w:rsidRPr="00F45AD1">
        <w:rPr>
          <w:rFonts w:ascii="Arial" w:hAnsi="Arial" w:cs="Arial"/>
          <w:spacing w:val="-1"/>
          <w:sz w:val="24"/>
          <w:szCs w:val="24"/>
          <w:lang w:val="en-GB"/>
        </w:rPr>
        <w:t>Tracking pupil progress against individual targets and national expectations;</w:t>
      </w:r>
    </w:p>
    <w:p w14:paraId="1EF15D77" w14:textId="165031EE" w:rsidR="00C50B86" w:rsidRPr="00F45AD1" w:rsidRDefault="00C50B86" w:rsidP="009E0D1E">
      <w:pPr>
        <w:numPr>
          <w:ilvl w:val="0"/>
          <w:numId w:val="16"/>
        </w:numPr>
        <w:rPr>
          <w:rFonts w:ascii="Arial" w:hAnsi="Arial" w:cs="Arial"/>
          <w:spacing w:val="-1"/>
          <w:sz w:val="24"/>
          <w:szCs w:val="24"/>
          <w:lang w:val="en-GB"/>
        </w:rPr>
      </w:pPr>
      <w:r w:rsidRPr="00F45AD1">
        <w:rPr>
          <w:rFonts w:ascii="Arial" w:hAnsi="Arial" w:cs="Arial"/>
          <w:spacing w:val="-1"/>
          <w:sz w:val="24"/>
          <w:szCs w:val="24"/>
          <w:lang w:val="en-GB"/>
        </w:rPr>
        <w:t>Reviewing the effectiveness of interventions and classroom strategies;</w:t>
      </w:r>
    </w:p>
    <w:p w14:paraId="624068E2" w14:textId="7D4975F5" w:rsidR="00C50B86" w:rsidRPr="00F45AD1" w:rsidRDefault="00C50B86" w:rsidP="009E0D1E">
      <w:pPr>
        <w:numPr>
          <w:ilvl w:val="0"/>
          <w:numId w:val="16"/>
        </w:numPr>
        <w:rPr>
          <w:rFonts w:ascii="Arial" w:hAnsi="Arial" w:cs="Arial"/>
          <w:spacing w:val="-1"/>
          <w:sz w:val="24"/>
          <w:szCs w:val="24"/>
          <w:lang w:val="en-GB"/>
        </w:rPr>
      </w:pPr>
      <w:r w:rsidRPr="00F45AD1">
        <w:rPr>
          <w:rFonts w:ascii="Arial" w:hAnsi="Arial" w:cs="Arial"/>
          <w:spacing w:val="-1"/>
          <w:sz w:val="24"/>
          <w:szCs w:val="24"/>
          <w:lang w:val="en-GB"/>
        </w:rPr>
        <w:t>Gathering feedback from teachers, teaching assistants, pupils, and parents;</w:t>
      </w:r>
    </w:p>
    <w:p w14:paraId="5C0493B8" w14:textId="77777777" w:rsidR="00C50B86" w:rsidRPr="00F45AD1" w:rsidRDefault="00C50B86" w:rsidP="009E0D1E">
      <w:pPr>
        <w:numPr>
          <w:ilvl w:val="0"/>
          <w:numId w:val="16"/>
        </w:numPr>
        <w:rPr>
          <w:rFonts w:ascii="Arial" w:hAnsi="Arial" w:cs="Arial"/>
          <w:spacing w:val="-1"/>
          <w:sz w:val="24"/>
          <w:szCs w:val="24"/>
          <w:lang w:val="en-GB"/>
        </w:rPr>
      </w:pPr>
      <w:r w:rsidRPr="00F45AD1">
        <w:rPr>
          <w:rFonts w:ascii="Arial" w:hAnsi="Arial" w:cs="Arial"/>
          <w:spacing w:val="-1"/>
          <w:sz w:val="24"/>
          <w:szCs w:val="24"/>
          <w:lang w:val="en-GB"/>
        </w:rPr>
        <w:t>Evaluating the deployment and impact of resources and support staff.</w:t>
      </w:r>
    </w:p>
    <w:p w14:paraId="36A3F015" w14:textId="77777777" w:rsidR="00C50B86" w:rsidRPr="00F45AD1" w:rsidRDefault="00C50B86" w:rsidP="00063AEB">
      <w:pPr>
        <w:spacing w:before="10"/>
        <w:rPr>
          <w:rFonts w:ascii="Arial" w:eastAsia="Garamond" w:hAnsi="Arial" w:cs="Arial"/>
          <w:spacing w:val="-1"/>
          <w:sz w:val="24"/>
          <w:szCs w:val="24"/>
        </w:rPr>
      </w:pPr>
    </w:p>
    <w:p w14:paraId="3FAD19D6" w14:textId="1FEC13A0" w:rsidR="00C50B86" w:rsidRPr="00F45AD1" w:rsidRDefault="00C50B86" w:rsidP="00063AEB">
      <w:pPr>
        <w:spacing w:before="10"/>
        <w:rPr>
          <w:rFonts w:ascii="Arial" w:eastAsia="Garamond" w:hAnsi="Arial" w:cs="Arial"/>
          <w:spacing w:val="-1"/>
          <w:sz w:val="24"/>
          <w:szCs w:val="24"/>
        </w:rPr>
      </w:pPr>
      <w:r w:rsidRPr="00F45AD1">
        <w:rPr>
          <w:rFonts w:ascii="Arial" w:eastAsia="Garamond" w:hAnsi="Arial" w:cs="Arial"/>
          <w:spacing w:val="-1"/>
          <w:sz w:val="24"/>
          <w:szCs w:val="24"/>
        </w:rPr>
        <w:t>Findings from monitoring activities are shared with staff and governors to support strategic development and ensure the curriculum remains inclusive, ambitious, and responsive to the needs of all pupils.</w:t>
      </w:r>
    </w:p>
    <w:p w14:paraId="385CE29E" w14:textId="77777777" w:rsidR="00C50B86" w:rsidRPr="00F45AD1" w:rsidRDefault="00C50B86" w:rsidP="00063AEB">
      <w:pPr>
        <w:pStyle w:val="BodyText"/>
        <w:spacing w:before="77"/>
        <w:ind w:left="0" w:right="114"/>
        <w:rPr>
          <w:rFonts w:ascii="Arial" w:hAnsi="Arial" w:cs="Arial"/>
          <w:color w:val="000000"/>
        </w:rPr>
      </w:pPr>
    </w:p>
    <w:p w14:paraId="788A5A40" w14:textId="5E6EAC07" w:rsidR="00C50B86" w:rsidRPr="00F45AD1" w:rsidRDefault="00C50B86" w:rsidP="00063AEB">
      <w:pPr>
        <w:pStyle w:val="BodyText"/>
        <w:spacing w:before="77"/>
        <w:ind w:left="0" w:right="114"/>
        <w:rPr>
          <w:rFonts w:ascii="Arial" w:hAnsi="Arial" w:cs="Arial"/>
        </w:rPr>
      </w:pPr>
      <w:r w:rsidRPr="00F45AD1">
        <w:rPr>
          <w:rFonts w:ascii="Arial" w:hAnsi="Arial" w:cs="Arial"/>
          <w:color w:val="000000"/>
        </w:rPr>
        <w:t>SEND provision contributes directly to our school improvement priorities by ensuring targeted support improves writing skills, including handwriting and spelling, and by providing appropriate challenge and enrichment for more able pupils with SEND.</w:t>
      </w:r>
    </w:p>
    <w:p w14:paraId="742CDF95" w14:textId="77777777" w:rsidR="00C50B86" w:rsidRPr="00F45AD1" w:rsidRDefault="00C50B86" w:rsidP="00063AEB">
      <w:pPr>
        <w:spacing w:before="10"/>
        <w:rPr>
          <w:rFonts w:ascii="Arial" w:eastAsia="Garamond" w:hAnsi="Arial" w:cs="Arial"/>
          <w:spacing w:val="-1"/>
          <w:sz w:val="24"/>
          <w:szCs w:val="24"/>
        </w:rPr>
      </w:pPr>
    </w:p>
    <w:p w14:paraId="14C2DC2D" w14:textId="77777777" w:rsidR="00C50B86" w:rsidRPr="00F45AD1" w:rsidRDefault="00C50B86" w:rsidP="00063AEB">
      <w:pPr>
        <w:spacing w:before="10"/>
        <w:rPr>
          <w:rFonts w:ascii="Arial" w:eastAsia="Garamond" w:hAnsi="Arial" w:cs="Arial"/>
          <w:sz w:val="24"/>
          <w:szCs w:val="24"/>
        </w:rPr>
      </w:pPr>
    </w:p>
    <w:p w14:paraId="0985C04C" w14:textId="6BB2B4D8" w:rsidR="00E17E91" w:rsidRPr="00F45AD1" w:rsidRDefault="00E17E91" w:rsidP="00E17E91">
      <w:pPr>
        <w:pStyle w:val="BodyText"/>
        <w:spacing w:before="77"/>
        <w:ind w:left="0" w:right="114"/>
        <w:rPr>
          <w:rFonts w:ascii="Arial" w:hAnsi="Arial" w:cs="Arial"/>
          <w:color w:val="000000"/>
        </w:rPr>
      </w:pPr>
      <w:r w:rsidRPr="00F45AD1">
        <w:rPr>
          <w:rFonts w:ascii="Arial" w:hAnsi="Arial" w:cs="Arial"/>
          <w:b/>
          <w:bCs/>
          <w:spacing w:val="-2"/>
          <w:u w:color="000000"/>
        </w:rPr>
        <w:t>Transitions from Infant Schools to Nettleham Junior School</w:t>
      </w:r>
      <w:r w:rsidRPr="00F45AD1">
        <w:rPr>
          <w:rFonts w:ascii="Arial" w:hAnsi="Arial" w:cs="Arial"/>
          <w:color w:val="000000"/>
        </w:rPr>
        <w:br/>
        <w:t>The SENDCo will attend Year 2 SEN review meetings where invited and, wherever possible, liaise with parents and infant feeder schools to ensure a smooth transition. For pupils who may benefit from additional support, extra visits to the Junior School can be arranged. Teaching Assistants who will work 1:1 with pupils may visit their Infant schools during the preceding Summer term to support familiarity and continuity.</w:t>
      </w:r>
    </w:p>
    <w:p w14:paraId="6B2ECF11" w14:textId="77777777" w:rsidR="00E17E91" w:rsidRPr="00F45AD1" w:rsidRDefault="00E17E91" w:rsidP="00E17E91">
      <w:pPr>
        <w:pStyle w:val="BodyText"/>
        <w:spacing w:before="77"/>
        <w:ind w:left="0" w:right="114"/>
        <w:rPr>
          <w:rFonts w:ascii="Arial" w:hAnsi="Arial" w:cs="Arial"/>
          <w:color w:val="000000"/>
        </w:rPr>
      </w:pPr>
      <w:r w:rsidRPr="00F45AD1">
        <w:rPr>
          <w:rFonts w:ascii="Arial" w:hAnsi="Arial" w:cs="Arial"/>
          <w:color w:val="000000"/>
        </w:rPr>
        <w:t>Transition booklets, including photographs of key locations and staff, may be prepared to help pupils feel confident and secure in their new environment.</w:t>
      </w:r>
    </w:p>
    <w:p w14:paraId="7DCAA680" w14:textId="20B9547E" w:rsidR="00E17E91" w:rsidRPr="00F45AD1" w:rsidRDefault="00E17E91" w:rsidP="00E17E91">
      <w:pPr>
        <w:pStyle w:val="BodyText"/>
        <w:spacing w:before="77"/>
        <w:ind w:left="0" w:right="114"/>
        <w:rPr>
          <w:rFonts w:ascii="Arial" w:hAnsi="Arial" w:cs="Arial"/>
          <w:color w:val="000000"/>
        </w:rPr>
      </w:pPr>
    </w:p>
    <w:p w14:paraId="626268EB" w14:textId="39238668" w:rsidR="00E17E91" w:rsidRPr="00F45AD1" w:rsidRDefault="00E17E91" w:rsidP="00E17E91">
      <w:pPr>
        <w:pStyle w:val="BodyText"/>
        <w:spacing w:before="77"/>
        <w:ind w:left="0" w:right="114"/>
        <w:rPr>
          <w:rFonts w:ascii="Arial" w:hAnsi="Arial" w:cs="Arial"/>
          <w:color w:val="000000"/>
        </w:rPr>
      </w:pPr>
      <w:r w:rsidRPr="00F45AD1">
        <w:rPr>
          <w:rFonts w:ascii="Arial" w:hAnsi="Arial" w:cs="Arial"/>
          <w:b/>
          <w:bCs/>
          <w:color w:val="000000"/>
        </w:rPr>
        <w:t>Transitions to Secondary School</w:t>
      </w:r>
      <w:r w:rsidRPr="00F45AD1">
        <w:rPr>
          <w:rFonts w:ascii="Arial" w:hAnsi="Arial" w:cs="Arial"/>
          <w:color w:val="000000"/>
        </w:rPr>
        <w:br/>
        <w:t xml:space="preserve">The </w:t>
      </w:r>
      <w:r w:rsidR="00B42E45" w:rsidRPr="00F45AD1">
        <w:rPr>
          <w:rFonts w:ascii="Arial" w:hAnsi="Arial" w:cs="Arial"/>
          <w:color w:val="000000"/>
        </w:rPr>
        <w:t xml:space="preserve">Year 6 staff and </w:t>
      </w:r>
      <w:r w:rsidRPr="00F45AD1">
        <w:rPr>
          <w:rFonts w:ascii="Arial" w:hAnsi="Arial" w:cs="Arial"/>
          <w:color w:val="000000"/>
        </w:rPr>
        <w:t>SENDCo will meet with secondary school staff during the Summer term, and earlier if required, to discuss pupils with SEND.</w:t>
      </w:r>
      <w:r w:rsidR="00B42E45" w:rsidRPr="00F45AD1">
        <w:rPr>
          <w:rFonts w:ascii="Arial" w:hAnsi="Arial" w:cs="Arial"/>
          <w:color w:val="000000"/>
        </w:rPr>
        <w:t xml:space="preserve"> Information is shared both face to face and, in most cases, </w:t>
      </w:r>
      <w:r w:rsidR="00B206EC" w:rsidRPr="00F45AD1">
        <w:rPr>
          <w:rFonts w:ascii="Arial" w:hAnsi="Arial" w:cs="Arial"/>
          <w:color w:val="000000"/>
        </w:rPr>
        <w:t xml:space="preserve">electronically </w:t>
      </w:r>
      <w:r w:rsidR="00B42E45" w:rsidRPr="00F45AD1">
        <w:rPr>
          <w:rFonts w:ascii="Arial" w:hAnsi="Arial" w:cs="Arial"/>
          <w:color w:val="000000"/>
        </w:rPr>
        <w:t>on a pupil transition portal.</w:t>
      </w:r>
      <w:r w:rsidRPr="00F45AD1">
        <w:rPr>
          <w:rFonts w:ascii="Arial" w:hAnsi="Arial" w:cs="Arial"/>
          <w:color w:val="000000"/>
        </w:rPr>
        <w:t xml:space="preserve"> Additional visits and support can be arranged for children who may benefit from them.</w:t>
      </w:r>
      <w:r w:rsidR="00B42E45" w:rsidRPr="00F45AD1">
        <w:rPr>
          <w:rFonts w:ascii="Arial" w:hAnsi="Arial" w:cs="Arial"/>
          <w:color w:val="000000"/>
        </w:rPr>
        <w:t xml:space="preserve"> </w:t>
      </w:r>
      <w:r w:rsidRPr="00F45AD1">
        <w:rPr>
          <w:rFonts w:ascii="Arial" w:hAnsi="Arial" w:cs="Arial"/>
          <w:color w:val="000000"/>
        </w:rPr>
        <w:t>Transition profile booklets may be used to share important information about the pupil, including strategies that support learning and well-being.</w:t>
      </w:r>
      <w:r w:rsidR="00B206EC" w:rsidRPr="00F45AD1">
        <w:rPr>
          <w:rFonts w:ascii="Arial" w:hAnsi="Arial" w:cs="Arial"/>
          <w:color w:val="000000"/>
        </w:rPr>
        <w:t xml:space="preserve"> Any documents relating to a pupils SEND will be transferred to the receiving school </w:t>
      </w:r>
      <w:r w:rsidR="00C41EF7" w:rsidRPr="00F45AD1">
        <w:rPr>
          <w:rFonts w:ascii="Arial" w:hAnsi="Arial" w:cs="Arial"/>
          <w:color w:val="000000"/>
        </w:rPr>
        <w:t>upon their transfer.</w:t>
      </w:r>
    </w:p>
    <w:p w14:paraId="745FF947" w14:textId="05015F80" w:rsidR="00E17E91" w:rsidRPr="00F45AD1" w:rsidRDefault="00E17E91" w:rsidP="00E17E91">
      <w:pPr>
        <w:pStyle w:val="BodyText"/>
        <w:spacing w:before="77"/>
        <w:ind w:left="0" w:right="114"/>
        <w:rPr>
          <w:rFonts w:ascii="Arial" w:hAnsi="Arial" w:cs="Arial"/>
          <w:color w:val="000000"/>
        </w:rPr>
      </w:pPr>
    </w:p>
    <w:p w14:paraId="20EB06F1" w14:textId="77777777" w:rsidR="00E17E91" w:rsidRPr="00F45AD1" w:rsidRDefault="00E17E91" w:rsidP="00E17E91">
      <w:pPr>
        <w:pStyle w:val="BodyText"/>
        <w:spacing w:before="77"/>
        <w:ind w:left="0" w:right="114"/>
        <w:rPr>
          <w:rFonts w:ascii="Arial" w:hAnsi="Arial" w:cs="Arial"/>
          <w:color w:val="000000"/>
        </w:rPr>
      </w:pPr>
      <w:r w:rsidRPr="00F45AD1">
        <w:rPr>
          <w:rFonts w:ascii="Arial" w:hAnsi="Arial" w:cs="Arial"/>
          <w:b/>
          <w:bCs/>
          <w:color w:val="000000"/>
        </w:rPr>
        <w:t>Internal Transitions within Nettleham Junior School</w:t>
      </w:r>
      <w:r w:rsidRPr="00F45AD1">
        <w:rPr>
          <w:rFonts w:ascii="Arial" w:hAnsi="Arial" w:cs="Arial"/>
          <w:color w:val="000000"/>
        </w:rPr>
        <w:br/>
        <w:t>Transitions between year groups within the school are carefully planned and may include:</w:t>
      </w:r>
    </w:p>
    <w:p w14:paraId="7375FFA0" w14:textId="77777777" w:rsidR="00E17E91" w:rsidRPr="00F45AD1" w:rsidRDefault="00E17E91" w:rsidP="00C41EF7">
      <w:pPr>
        <w:pStyle w:val="BodyText"/>
        <w:numPr>
          <w:ilvl w:val="0"/>
          <w:numId w:val="18"/>
        </w:numPr>
        <w:spacing w:before="77"/>
        <w:ind w:right="114"/>
        <w:rPr>
          <w:rFonts w:ascii="Arial" w:hAnsi="Arial" w:cs="Arial"/>
          <w:color w:val="000000"/>
        </w:rPr>
      </w:pPr>
      <w:r w:rsidRPr="00F45AD1">
        <w:rPr>
          <w:rFonts w:ascii="Arial" w:hAnsi="Arial" w:cs="Arial"/>
          <w:color w:val="000000"/>
        </w:rPr>
        <w:t>Meetings between current and receiving staff, parents, and, where appropriate, the pupil, during the Summer term review;</w:t>
      </w:r>
    </w:p>
    <w:p w14:paraId="522511C6" w14:textId="501B52A6" w:rsidR="00C41EF7" w:rsidRPr="00F45AD1" w:rsidRDefault="00C41EF7" w:rsidP="00C41EF7">
      <w:pPr>
        <w:pStyle w:val="BodyText"/>
        <w:numPr>
          <w:ilvl w:val="0"/>
          <w:numId w:val="18"/>
        </w:numPr>
        <w:spacing w:before="77"/>
        <w:ind w:right="114"/>
        <w:rPr>
          <w:rFonts w:ascii="Arial" w:hAnsi="Arial" w:cs="Arial"/>
          <w:color w:val="000000"/>
        </w:rPr>
      </w:pPr>
      <w:r w:rsidRPr="00F45AD1">
        <w:rPr>
          <w:rFonts w:ascii="Arial" w:hAnsi="Arial" w:cs="Arial"/>
          <w:color w:val="000000"/>
        </w:rPr>
        <w:t>The receiving class teacher attending the Summer Pupil Profile Review meeting alongside parents. For those children with an EHCP, receiving teachers will sometimes be asked to also attend these meetings to gain a deeper unde</w:t>
      </w:r>
      <w:r w:rsidR="00CA478E" w:rsidRPr="00F45AD1">
        <w:rPr>
          <w:rFonts w:ascii="Arial" w:hAnsi="Arial" w:cs="Arial"/>
          <w:color w:val="000000"/>
        </w:rPr>
        <w:t>rstanding of their needs.</w:t>
      </w:r>
    </w:p>
    <w:p w14:paraId="10DC802F" w14:textId="77777777" w:rsidR="00E17E91" w:rsidRPr="00F45AD1" w:rsidRDefault="00E17E91" w:rsidP="00C41EF7">
      <w:pPr>
        <w:pStyle w:val="BodyText"/>
        <w:numPr>
          <w:ilvl w:val="0"/>
          <w:numId w:val="18"/>
        </w:numPr>
        <w:spacing w:before="77"/>
        <w:ind w:right="114"/>
        <w:rPr>
          <w:rFonts w:ascii="Arial" w:hAnsi="Arial" w:cs="Arial"/>
          <w:color w:val="000000"/>
        </w:rPr>
      </w:pPr>
      <w:r w:rsidRPr="00F45AD1">
        <w:rPr>
          <w:rFonts w:ascii="Arial" w:hAnsi="Arial" w:cs="Arial"/>
          <w:color w:val="000000"/>
        </w:rPr>
        <w:t>Additional visits to new classes or year group areas for pupils who would benefit;</w:t>
      </w:r>
    </w:p>
    <w:p w14:paraId="762E43A4" w14:textId="77777777" w:rsidR="00E17E91" w:rsidRPr="00F45AD1" w:rsidRDefault="00E17E91" w:rsidP="00C41EF7">
      <w:pPr>
        <w:pStyle w:val="BodyText"/>
        <w:numPr>
          <w:ilvl w:val="0"/>
          <w:numId w:val="18"/>
        </w:numPr>
        <w:spacing w:before="77"/>
        <w:ind w:right="114"/>
        <w:rPr>
          <w:rFonts w:ascii="Arial" w:hAnsi="Arial" w:cs="Arial"/>
          <w:color w:val="000000"/>
        </w:rPr>
      </w:pPr>
      <w:r w:rsidRPr="00F45AD1">
        <w:rPr>
          <w:rFonts w:ascii="Arial" w:hAnsi="Arial" w:cs="Arial"/>
          <w:color w:val="000000"/>
        </w:rPr>
        <w:t>Whole-class induction mornings to support familiarity with new classrooms and staff.</w:t>
      </w:r>
    </w:p>
    <w:p w14:paraId="67E5F019" w14:textId="77777777" w:rsidR="00E17E91" w:rsidRPr="00F45AD1" w:rsidRDefault="00E17E91" w:rsidP="00E17E91">
      <w:pPr>
        <w:pStyle w:val="BodyText"/>
        <w:spacing w:before="77"/>
        <w:ind w:left="0" w:right="114"/>
        <w:rPr>
          <w:rFonts w:ascii="Arial" w:hAnsi="Arial" w:cs="Arial"/>
          <w:color w:val="000000"/>
        </w:rPr>
      </w:pPr>
      <w:r w:rsidRPr="00F45AD1">
        <w:rPr>
          <w:rFonts w:ascii="Arial" w:hAnsi="Arial" w:cs="Arial"/>
          <w:color w:val="000000"/>
        </w:rPr>
        <w:t>These arrangements ensure that transitions are well-managed, personalised, and supportive, helping pupils with SEND to settle successfully and continue making progress.</w:t>
      </w:r>
    </w:p>
    <w:p w14:paraId="2FDE7A2A" w14:textId="6236D132" w:rsidR="00C463A3" w:rsidRPr="00F45AD1" w:rsidRDefault="00C463A3">
      <w:pPr>
        <w:rPr>
          <w:rFonts w:ascii="Arial" w:eastAsia="Garamond" w:hAnsi="Arial" w:cs="Arial"/>
          <w:color w:val="000000"/>
          <w:sz w:val="24"/>
          <w:szCs w:val="24"/>
        </w:rPr>
      </w:pPr>
      <w:r w:rsidRPr="00F45AD1">
        <w:rPr>
          <w:rFonts w:ascii="Arial" w:hAnsi="Arial" w:cs="Arial"/>
          <w:color w:val="000000"/>
          <w:sz w:val="24"/>
          <w:szCs w:val="24"/>
        </w:rPr>
        <w:br w:type="page"/>
      </w:r>
    </w:p>
    <w:p w14:paraId="6C045449" w14:textId="77777777" w:rsidR="00E17E91" w:rsidRPr="00F45AD1" w:rsidRDefault="00E17E91" w:rsidP="00E17E91">
      <w:pPr>
        <w:pStyle w:val="BodyText"/>
        <w:spacing w:before="77"/>
        <w:ind w:left="0" w:right="114"/>
        <w:rPr>
          <w:rFonts w:ascii="Arial" w:hAnsi="Arial" w:cs="Arial"/>
          <w:color w:val="000000"/>
        </w:rPr>
      </w:pPr>
    </w:p>
    <w:p w14:paraId="3DA8AC48" w14:textId="77777777" w:rsidR="001066E2" w:rsidRPr="00F45AD1" w:rsidRDefault="001066E2" w:rsidP="001066E2">
      <w:pPr>
        <w:rPr>
          <w:rFonts w:ascii="Arial" w:eastAsia="Garamond" w:hAnsi="Arial" w:cs="Arial"/>
          <w:b/>
          <w:bCs/>
          <w:spacing w:val="-2"/>
          <w:sz w:val="24"/>
          <w:szCs w:val="24"/>
          <w:u w:color="000000"/>
        </w:rPr>
      </w:pPr>
      <w:r w:rsidRPr="00F45AD1">
        <w:rPr>
          <w:rFonts w:ascii="Arial" w:eastAsia="Garamond" w:hAnsi="Arial" w:cs="Arial"/>
          <w:b/>
          <w:bCs/>
          <w:spacing w:val="-2"/>
          <w:sz w:val="24"/>
          <w:szCs w:val="24"/>
          <w:u w:color="000000"/>
        </w:rPr>
        <w:t>Equal Opportunities</w:t>
      </w:r>
    </w:p>
    <w:p w14:paraId="0AE61C2D" w14:textId="77777777" w:rsidR="001066E2" w:rsidRPr="00F45AD1" w:rsidRDefault="001066E2" w:rsidP="001066E2">
      <w:pPr>
        <w:rPr>
          <w:rFonts w:ascii="Arial" w:eastAsia="Garamond" w:hAnsi="Arial" w:cs="Arial"/>
          <w:b/>
          <w:bCs/>
          <w:spacing w:val="-2"/>
          <w:sz w:val="24"/>
          <w:szCs w:val="24"/>
          <w:u w:val="single" w:color="000000"/>
        </w:rPr>
      </w:pPr>
    </w:p>
    <w:p w14:paraId="4453177A" w14:textId="76E411DD" w:rsidR="00F829BF" w:rsidRPr="00F45AD1" w:rsidRDefault="001066E2" w:rsidP="001066E2">
      <w:pPr>
        <w:pStyle w:val="BodyText"/>
        <w:spacing w:before="77"/>
        <w:ind w:left="0" w:right="114"/>
        <w:rPr>
          <w:rFonts w:ascii="Arial" w:hAnsi="Arial" w:cs="Arial"/>
          <w:color w:val="000000"/>
        </w:rPr>
      </w:pPr>
      <w:r w:rsidRPr="00F45AD1">
        <w:rPr>
          <w:rFonts w:ascii="Arial" w:hAnsi="Arial" w:cs="Arial"/>
          <w:color w:val="000000"/>
        </w:rPr>
        <w:t>Our school is committed to ensuring that all pupils have equal access to a broad, balanced, and inclusive curriculum. Where necessary, arrangements will be made to provide appropriate support, guidance, or supervision for pupils who wish to participate in extra-curricular activities, ensuring that every child can take part fully and safely.</w:t>
      </w:r>
    </w:p>
    <w:p w14:paraId="42B8724B" w14:textId="77777777" w:rsidR="00F829BF" w:rsidRPr="00F45AD1" w:rsidRDefault="00F829BF" w:rsidP="00063AEB">
      <w:pPr>
        <w:spacing w:before="10"/>
        <w:rPr>
          <w:rFonts w:ascii="Arial" w:eastAsia="Garamond" w:hAnsi="Arial" w:cs="Arial"/>
          <w:sz w:val="24"/>
          <w:szCs w:val="24"/>
        </w:rPr>
      </w:pPr>
    </w:p>
    <w:p w14:paraId="7D9C5056" w14:textId="77777777" w:rsidR="00852900" w:rsidRPr="00F45AD1" w:rsidRDefault="00852900" w:rsidP="00852900">
      <w:pPr>
        <w:spacing w:before="1"/>
        <w:rPr>
          <w:rFonts w:ascii="Arial" w:eastAsia="Garamond" w:hAnsi="Arial" w:cs="Arial"/>
          <w:b/>
          <w:bCs/>
          <w:spacing w:val="-2"/>
          <w:sz w:val="24"/>
          <w:szCs w:val="24"/>
          <w:u w:color="000000"/>
          <w:lang w:val="en-GB"/>
        </w:rPr>
      </w:pPr>
      <w:r w:rsidRPr="00852900">
        <w:rPr>
          <w:rFonts w:ascii="Arial" w:eastAsia="Garamond" w:hAnsi="Arial" w:cs="Arial"/>
          <w:b/>
          <w:bCs/>
          <w:spacing w:val="-2"/>
          <w:sz w:val="24"/>
          <w:szCs w:val="24"/>
          <w:u w:color="000000"/>
          <w:lang w:val="en-GB"/>
        </w:rPr>
        <w:t>Parents</w:t>
      </w:r>
    </w:p>
    <w:p w14:paraId="49776AA5" w14:textId="77777777" w:rsidR="00852900" w:rsidRPr="00852900" w:rsidRDefault="00852900" w:rsidP="00852900">
      <w:pPr>
        <w:spacing w:before="1"/>
        <w:rPr>
          <w:rFonts w:ascii="Arial" w:eastAsia="Garamond" w:hAnsi="Arial" w:cs="Arial"/>
          <w:b/>
          <w:bCs/>
          <w:spacing w:val="-2"/>
          <w:sz w:val="24"/>
          <w:szCs w:val="24"/>
          <w:u w:val="single" w:color="000000"/>
          <w:lang w:val="en-GB"/>
        </w:rPr>
      </w:pPr>
    </w:p>
    <w:p w14:paraId="70C2F4CA" w14:textId="08559F39" w:rsidR="00852900" w:rsidRPr="00F45AD1" w:rsidRDefault="00852900" w:rsidP="00852900">
      <w:pPr>
        <w:pStyle w:val="BodyText"/>
        <w:spacing w:before="77"/>
        <w:ind w:left="0" w:right="114"/>
        <w:rPr>
          <w:rFonts w:ascii="Arial" w:hAnsi="Arial" w:cs="Arial"/>
          <w:color w:val="000000"/>
        </w:rPr>
      </w:pPr>
      <w:r w:rsidRPr="00852900">
        <w:rPr>
          <w:rFonts w:ascii="Arial" w:hAnsi="Arial" w:cs="Arial"/>
          <w:color w:val="000000"/>
        </w:rPr>
        <w:t xml:space="preserve">At Nettleham CE Aided Junior School, we believe that the best way to support every child is through </w:t>
      </w:r>
      <w:r w:rsidR="00533FFA" w:rsidRPr="00F45AD1">
        <w:rPr>
          <w:rFonts w:ascii="Arial" w:hAnsi="Arial" w:cs="Arial"/>
          <w:color w:val="000000"/>
        </w:rPr>
        <w:t xml:space="preserve">co-production and </w:t>
      </w:r>
      <w:r w:rsidRPr="00852900">
        <w:rPr>
          <w:rFonts w:ascii="Arial" w:hAnsi="Arial" w:cs="Arial"/>
          <w:color w:val="000000"/>
        </w:rPr>
        <w:t>a strong partnership with parents and carers. We aim to maintain an open, positive, and collaborative dialogue throughout a child’s time at school.</w:t>
      </w:r>
    </w:p>
    <w:p w14:paraId="0235EBD6" w14:textId="77777777" w:rsidR="00852900" w:rsidRPr="00F45AD1" w:rsidRDefault="00852900" w:rsidP="00852900">
      <w:pPr>
        <w:pStyle w:val="BodyText"/>
        <w:spacing w:before="77"/>
        <w:ind w:left="0" w:right="114"/>
        <w:rPr>
          <w:rFonts w:ascii="Arial" w:hAnsi="Arial" w:cs="Arial"/>
          <w:color w:val="000000"/>
        </w:rPr>
      </w:pPr>
      <w:r w:rsidRPr="00852900">
        <w:rPr>
          <w:rFonts w:ascii="Arial" w:hAnsi="Arial" w:cs="Arial"/>
          <w:color w:val="000000"/>
        </w:rPr>
        <w:t>Parents will be informed as soon as a concern arises, and staff will be open and honest at all stages of the SEND process. Parents are invited to attend SEN review meetings via email or letter, and class teachers, the SENDCo, and headteacher are always happy to discuss SEND matters at a mutually convenient time.</w:t>
      </w:r>
    </w:p>
    <w:p w14:paraId="69A52D5B" w14:textId="77777777" w:rsidR="00852900" w:rsidRPr="00852900" w:rsidRDefault="00852900" w:rsidP="00852900">
      <w:pPr>
        <w:pStyle w:val="BodyText"/>
        <w:spacing w:before="77"/>
        <w:ind w:left="0" w:right="114"/>
        <w:rPr>
          <w:rFonts w:ascii="Arial" w:hAnsi="Arial" w:cs="Arial"/>
          <w:color w:val="000000"/>
        </w:rPr>
      </w:pPr>
      <w:r w:rsidRPr="00852900">
        <w:rPr>
          <w:rFonts w:ascii="Arial" w:hAnsi="Arial" w:cs="Arial"/>
          <w:color w:val="000000"/>
        </w:rPr>
        <w:t>During review meetings, ways in which parents can support their child’s learning and development will be discussed. Staff are also available to provide additional guidance and advice as needed.</w:t>
      </w:r>
    </w:p>
    <w:p w14:paraId="00C9FA3F" w14:textId="140CACE9" w:rsidR="00852900" w:rsidRPr="00852900" w:rsidRDefault="00852900" w:rsidP="00852900">
      <w:pPr>
        <w:pStyle w:val="BodyText"/>
        <w:spacing w:before="77"/>
        <w:ind w:left="0" w:right="114"/>
        <w:rPr>
          <w:rFonts w:ascii="Arial" w:hAnsi="Arial" w:cs="Arial"/>
          <w:color w:val="000000"/>
        </w:rPr>
      </w:pPr>
      <w:r w:rsidRPr="00852900">
        <w:rPr>
          <w:rFonts w:ascii="Arial" w:hAnsi="Arial" w:cs="Arial"/>
          <w:color w:val="000000"/>
        </w:rPr>
        <w:t>The school will always seek parental permission before referring a child to any external agency for assessment or support.</w:t>
      </w:r>
    </w:p>
    <w:p w14:paraId="3FDDFAB3" w14:textId="77777777" w:rsidR="00F829BF" w:rsidRPr="00F45AD1" w:rsidRDefault="00F829BF" w:rsidP="00852900">
      <w:pPr>
        <w:pStyle w:val="BodyText"/>
        <w:spacing w:before="77"/>
        <w:ind w:left="0" w:right="114"/>
        <w:rPr>
          <w:rFonts w:ascii="Arial" w:hAnsi="Arial" w:cs="Arial"/>
          <w:color w:val="000000"/>
        </w:rPr>
      </w:pPr>
    </w:p>
    <w:p w14:paraId="41E78AEE" w14:textId="538482A9" w:rsidR="00F829BF" w:rsidRPr="00F45AD1" w:rsidRDefault="00713BB6" w:rsidP="00063AEB">
      <w:pPr>
        <w:pStyle w:val="Heading3"/>
        <w:spacing w:line="269" w:lineRule="exact"/>
        <w:ind w:left="0"/>
        <w:rPr>
          <w:rFonts w:ascii="Arial" w:hAnsi="Arial" w:cs="Arial"/>
          <w:spacing w:val="-1"/>
          <w:u w:color="000000"/>
        </w:rPr>
      </w:pPr>
      <w:r w:rsidRPr="00F45AD1">
        <w:rPr>
          <w:rFonts w:ascii="Arial" w:hAnsi="Arial" w:cs="Arial"/>
          <w:spacing w:val="-1"/>
          <w:u w:color="000000"/>
        </w:rPr>
        <w:t xml:space="preserve">Concerns </w:t>
      </w:r>
    </w:p>
    <w:p w14:paraId="1191BA76" w14:textId="77777777" w:rsidR="00E97083" w:rsidRPr="00F45AD1" w:rsidRDefault="00E97083" w:rsidP="00063AEB">
      <w:pPr>
        <w:pStyle w:val="Heading3"/>
        <w:spacing w:line="269" w:lineRule="exact"/>
        <w:ind w:left="0"/>
        <w:rPr>
          <w:rFonts w:ascii="Arial" w:hAnsi="Arial" w:cs="Arial"/>
          <w:b w:val="0"/>
          <w:bCs w:val="0"/>
        </w:rPr>
      </w:pPr>
    </w:p>
    <w:p w14:paraId="6AC9A77F" w14:textId="5EFCDCE1" w:rsidR="00F829BF" w:rsidRPr="00F45AD1" w:rsidRDefault="00B33A5B" w:rsidP="00063AEB">
      <w:pPr>
        <w:pStyle w:val="BodyText"/>
        <w:ind w:left="0" w:right="114"/>
        <w:rPr>
          <w:rFonts w:ascii="Arial" w:hAnsi="Arial" w:cs="Arial"/>
        </w:rPr>
      </w:pPr>
      <w:r w:rsidRPr="00F45AD1">
        <w:rPr>
          <w:rFonts w:ascii="Arial" w:hAnsi="Arial" w:cs="Arial"/>
          <w:spacing w:val="-1"/>
        </w:rPr>
        <w:t>If</w:t>
      </w:r>
      <w:r w:rsidRPr="00F45AD1">
        <w:rPr>
          <w:rFonts w:ascii="Arial" w:hAnsi="Arial" w:cs="Arial"/>
          <w:spacing w:val="15"/>
        </w:rPr>
        <w:t xml:space="preserve"> </w:t>
      </w:r>
      <w:r w:rsidRPr="00F45AD1">
        <w:rPr>
          <w:rFonts w:ascii="Arial" w:hAnsi="Arial" w:cs="Arial"/>
          <w:spacing w:val="-1"/>
        </w:rPr>
        <w:t>parents</w:t>
      </w:r>
      <w:r w:rsidRPr="00F45AD1">
        <w:rPr>
          <w:rFonts w:ascii="Arial" w:hAnsi="Arial" w:cs="Arial"/>
          <w:spacing w:val="17"/>
        </w:rPr>
        <w:t xml:space="preserve"> </w:t>
      </w:r>
      <w:r w:rsidRPr="00F45AD1">
        <w:rPr>
          <w:rFonts w:ascii="Arial" w:hAnsi="Arial" w:cs="Arial"/>
          <w:spacing w:val="-1"/>
        </w:rPr>
        <w:t>have</w:t>
      </w:r>
      <w:r w:rsidRPr="00F45AD1">
        <w:rPr>
          <w:rFonts w:ascii="Arial" w:hAnsi="Arial" w:cs="Arial"/>
          <w:spacing w:val="17"/>
        </w:rPr>
        <w:t xml:space="preserve"> </w:t>
      </w:r>
      <w:r w:rsidRPr="00F45AD1">
        <w:rPr>
          <w:rFonts w:ascii="Arial" w:hAnsi="Arial" w:cs="Arial"/>
          <w:spacing w:val="-1"/>
        </w:rPr>
        <w:t>any</w:t>
      </w:r>
      <w:r w:rsidRPr="00F45AD1">
        <w:rPr>
          <w:rFonts w:ascii="Arial" w:hAnsi="Arial" w:cs="Arial"/>
          <w:spacing w:val="19"/>
        </w:rPr>
        <w:t xml:space="preserve"> </w:t>
      </w:r>
      <w:r w:rsidRPr="00F45AD1">
        <w:rPr>
          <w:rFonts w:ascii="Arial" w:hAnsi="Arial" w:cs="Arial"/>
          <w:spacing w:val="-1"/>
        </w:rPr>
        <w:t>concerns,</w:t>
      </w:r>
      <w:r w:rsidRPr="00F45AD1">
        <w:rPr>
          <w:rFonts w:ascii="Arial" w:hAnsi="Arial" w:cs="Arial"/>
          <w:spacing w:val="19"/>
        </w:rPr>
        <w:t xml:space="preserve"> </w:t>
      </w:r>
      <w:r w:rsidRPr="00F45AD1">
        <w:rPr>
          <w:rFonts w:ascii="Arial" w:hAnsi="Arial" w:cs="Arial"/>
        </w:rPr>
        <w:t>they</w:t>
      </w:r>
      <w:r w:rsidRPr="00F45AD1">
        <w:rPr>
          <w:rFonts w:ascii="Arial" w:hAnsi="Arial" w:cs="Arial"/>
          <w:spacing w:val="20"/>
        </w:rPr>
        <w:t xml:space="preserve"> </w:t>
      </w:r>
      <w:r w:rsidRPr="00F45AD1">
        <w:rPr>
          <w:rFonts w:ascii="Arial" w:hAnsi="Arial" w:cs="Arial"/>
          <w:spacing w:val="-2"/>
        </w:rPr>
        <w:t>should</w:t>
      </w:r>
      <w:r w:rsidRPr="00F45AD1">
        <w:rPr>
          <w:rFonts w:ascii="Arial" w:hAnsi="Arial" w:cs="Arial"/>
          <w:spacing w:val="16"/>
        </w:rPr>
        <w:t xml:space="preserve"> </w:t>
      </w:r>
      <w:r w:rsidRPr="00F45AD1">
        <w:rPr>
          <w:rFonts w:ascii="Arial" w:hAnsi="Arial" w:cs="Arial"/>
        </w:rPr>
        <w:t>contact</w:t>
      </w:r>
      <w:r w:rsidRPr="00F45AD1">
        <w:rPr>
          <w:rFonts w:ascii="Arial" w:hAnsi="Arial" w:cs="Arial"/>
          <w:spacing w:val="17"/>
        </w:rPr>
        <w:t xml:space="preserve"> </w:t>
      </w:r>
      <w:r w:rsidRPr="00F45AD1">
        <w:rPr>
          <w:rFonts w:ascii="Arial" w:hAnsi="Arial" w:cs="Arial"/>
        </w:rPr>
        <w:t>the</w:t>
      </w:r>
      <w:r w:rsidRPr="00F45AD1">
        <w:rPr>
          <w:rFonts w:ascii="Arial" w:hAnsi="Arial" w:cs="Arial"/>
          <w:spacing w:val="16"/>
        </w:rPr>
        <w:t xml:space="preserve"> </w:t>
      </w:r>
      <w:r w:rsidRPr="00F45AD1">
        <w:rPr>
          <w:rFonts w:ascii="Arial" w:hAnsi="Arial" w:cs="Arial"/>
          <w:spacing w:val="-1"/>
        </w:rPr>
        <w:t>class</w:t>
      </w:r>
      <w:r w:rsidRPr="00F45AD1">
        <w:rPr>
          <w:rFonts w:ascii="Arial" w:hAnsi="Arial" w:cs="Arial"/>
          <w:spacing w:val="17"/>
        </w:rPr>
        <w:t xml:space="preserve"> </w:t>
      </w:r>
      <w:r w:rsidRPr="00F45AD1">
        <w:rPr>
          <w:rFonts w:ascii="Arial" w:hAnsi="Arial" w:cs="Arial"/>
          <w:spacing w:val="-1"/>
        </w:rPr>
        <w:t>teacher</w:t>
      </w:r>
      <w:r w:rsidRPr="00F45AD1">
        <w:rPr>
          <w:rFonts w:ascii="Arial" w:hAnsi="Arial" w:cs="Arial"/>
          <w:spacing w:val="19"/>
        </w:rPr>
        <w:t xml:space="preserve"> </w:t>
      </w:r>
      <w:r w:rsidRPr="00F45AD1">
        <w:rPr>
          <w:rFonts w:ascii="Arial" w:hAnsi="Arial" w:cs="Arial"/>
        </w:rPr>
        <w:t>in</w:t>
      </w:r>
      <w:r w:rsidRPr="00F45AD1">
        <w:rPr>
          <w:rFonts w:ascii="Arial" w:hAnsi="Arial" w:cs="Arial"/>
          <w:spacing w:val="18"/>
        </w:rPr>
        <w:t xml:space="preserve"> </w:t>
      </w:r>
      <w:r w:rsidRPr="00F45AD1">
        <w:rPr>
          <w:rFonts w:ascii="Arial" w:hAnsi="Arial" w:cs="Arial"/>
        </w:rPr>
        <w:t>the</w:t>
      </w:r>
      <w:r w:rsidRPr="00F45AD1">
        <w:rPr>
          <w:rFonts w:ascii="Arial" w:hAnsi="Arial" w:cs="Arial"/>
          <w:spacing w:val="19"/>
        </w:rPr>
        <w:t xml:space="preserve"> </w:t>
      </w:r>
      <w:r w:rsidRPr="00F45AD1">
        <w:rPr>
          <w:rFonts w:ascii="Arial" w:hAnsi="Arial" w:cs="Arial"/>
          <w:spacing w:val="-2"/>
        </w:rPr>
        <w:t>first</w:t>
      </w:r>
      <w:r w:rsidRPr="00F45AD1">
        <w:rPr>
          <w:rFonts w:ascii="Arial" w:hAnsi="Arial" w:cs="Arial"/>
          <w:spacing w:val="18"/>
        </w:rPr>
        <w:t xml:space="preserve"> </w:t>
      </w:r>
      <w:r w:rsidRPr="00F45AD1">
        <w:rPr>
          <w:rFonts w:ascii="Arial" w:hAnsi="Arial" w:cs="Arial"/>
          <w:spacing w:val="-2"/>
        </w:rPr>
        <w:t>instance.</w:t>
      </w:r>
      <w:r w:rsidRPr="00F45AD1">
        <w:rPr>
          <w:rFonts w:ascii="Arial" w:hAnsi="Arial" w:cs="Arial"/>
          <w:spacing w:val="18"/>
        </w:rPr>
        <w:t xml:space="preserve"> </w:t>
      </w:r>
      <w:r w:rsidRPr="00F45AD1">
        <w:rPr>
          <w:rFonts w:ascii="Arial" w:hAnsi="Arial" w:cs="Arial"/>
          <w:spacing w:val="-1"/>
        </w:rPr>
        <w:t>If</w:t>
      </w:r>
      <w:r w:rsidRPr="00F45AD1">
        <w:rPr>
          <w:rFonts w:ascii="Arial" w:hAnsi="Arial" w:cs="Arial"/>
          <w:spacing w:val="27"/>
        </w:rPr>
        <w:t xml:space="preserve"> </w:t>
      </w:r>
      <w:r w:rsidRPr="00F45AD1">
        <w:rPr>
          <w:rFonts w:ascii="Arial" w:hAnsi="Arial" w:cs="Arial"/>
        </w:rPr>
        <w:t>the</w:t>
      </w:r>
      <w:r w:rsidRPr="00F45AD1">
        <w:rPr>
          <w:rFonts w:ascii="Arial" w:hAnsi="Arial" w:cs="Arial"/>
          <w:spacing w:val="57"/>
          <w:w w:val="99"/>
        </w:rPr>
        <w:t xml:space="preserve"> </w:t>
      </w:r>
      <w:r w:rsidRPr="00F45AD1">
        <w:rPr>
          <w:rFonts w:ascii="Arial" w:hAnsi="Arial" w:cs="Arial"/>
          <w:spacing w:val="-2"/>
        </w:rPr>
        <w:t>issue</w:t>
      </w:r>
      <w:r w:rsidRPr="00F45AD1">
        <w:rPr>
          <w:rFonts w:ascii="Arial" w:hAnsi="Arial" w:cs="Arial"/>
          <w:spacing w:val="1"/>
        </w:rPr>
        <w:t xml:space="preserve"> </w:t>
      </w:r>
      <w:r w:rsidRPr="00F45AD1">
        <w:rPr>
          <w:rFonts w:ascii="Arial" w:hAnsi="Arial" w:cs="Arial"/>
          <w:spacing w:val="-1"/>
        </w:rPr>
        <w:t>requires</w:t>
      </w:r>
      <w:r w:rsidRPr="00F45AD1">
        <w:rPr>
          <w:rFonts w:ascii="Arial" w:hAnsi="Arial" w:cs="Arial"/>
          <w:spacing w:val="31"/>
        </w:rPr>
        <w:t xml:space="preserve"> </w:t>
      </w:r>
      <w:r w:rsidRPr="00F45AD1">
        <w:rPr>
          <w:rFonts w:ascii="Arial" w:hAnsi="Arial" w:cs="Arial"/>
          <w:spacing w:val="-2"/>
        </w:rPr>
        <w:t>further</w:t>
      </w:r>
      <w:r w:rsidRPr="00F45AD1">
        <w:rPr>
          <w:rFonts w:ascii="Arial" w:hAnsi="Arial" w:cs="Arial"/>
        </w:rPr>
        <w:t xml:space="preserve"> </w:t>
      </w:r>
      <w:r w:rsidRPr="00F45AD1">
        <w:rPr>
          <w:rFonts w:ascii="Arial" w:hAnsi="Arial" w:cs="Arial"/>
          <w:spacing w:val="-1"/>
        </w:rPr>
        <w:t>attention,</w:t>
      </w:r>
      <w:r w:rsidRPr="00F45AD1">
        <w:rPr>
          <w:rFonts w:ascii="Arial" w:hAnsi="Arial" w:cs="Arial"/>
          <w:spacing w:val="4"/>
        </w:rPr>
        <w:t xml:space="preserve"> </w:t>
      </w:r>
      <w:r w:rsidRPr="00F45AD1">
        <w:rPr>
          <w:rFonts w:ascii="Arial" w:hAnsi="Arial" w:cs="Arial"/>
          <w:spacing w:val="-1"/>
        </w:rPr>
        <w:t>parents</w:t>
      </w:r>
      <w:r w:rsidRPr="00F45AD1">
        <w:rPr>
          <w:rFonts w:ascii="Arial" w:hAnsi="Arial" w:cs="Arial"/>
        </w:rPr>
        <w:t xml:space="preserve"> can</w:t>
      </w:r>
      <w:r w:rsidRPr="00F45AD1">
        <w:rPr>
          <w:rFonts w:ascii="Arial" w:hAnsi="Arial" w:cs="Arial"/>
          <w:spacing w:val="4"/>
        </w:rPr>
        <w:t xml:space="preserve"> </w:t>
      </w:r>
      <w:r w:rsidRPr="00F45AD1">
        <w:rPr>
          <w:rFonts w:ascii="Arial" w:hAnsi="Arial" w:cs="Arial"/>
          <w:spacing w:val="-1"/>
        </w:rPr>
        <w:t>contact</w:t>
      </w:r>
      <w:r w:rsidRPr="00F45AD1">
        <w:rPr>
          <w:rFonts w:ascii="Arial" w:hAnsi="Arial" w:cs="Arial"/>
          <w:spacing w:val="2"/>
        </w:rPr>
        <w:t xml:space="preserve"> </w:t>
      </w:r>
      <w:r w:rsidRPr="00F45AD1">
        <w:rPr>
          <w:rFonts w:ascii="Arial" w:hAnsi="Arial" w:cs="Arial"/>
        </w:rPr>
        <w:t>the</w:t>
      </w:r>
      <w:r w:rsidRPr="00F45AD1">
        <w:rPr>
          <w:rFonts w:ascii="Arial" w:hAnsi="Arial" w:cs="Arial"/>
          <w:spacing w:val="1"/>
        </w:rPr>
        <w:t xml:space="preserve"> </w:t>
      </w:r>
      <w:r w:rsidR="00003997" w:rsidRPr="00F45AD1">
        <w:rPr>
          <w:rFonts w:ascii="Arial" w:hAnsi="Arial" w:cs="Arial"/>
          <w:spacing w:val="-2"/>
        </w:rPr>
        <w:t>SENDCO</w:t>
      </w:r>
      <w:r w:rsidRPr="00F45AD1">
        <w:rPr>
          <w:rFonts w:ascii="Arial" w:hAnsi="Arial" w:cs="Arial"/>
          <w:spacing w:val="1"/>
        </w:rPr>
        <w:t xml:space="preserve"> </w:t>
      </w:r>
      <w:r w:rsidRPr="00F45AD1">
        <w:rPr>
          <w:rFonts w:ascii="Arial" w:hAnsi="Arial" w:cs="Arial"/>
          <w:spacing w:val="-1"/>
        </w:rPr>
        <w:t>or</w:t>
      </w:r>
      <w:r w:rsidRPr="00F45AD1">
        <w:rPr>
          <w:rFonts w:ascii="Arial" w:hAnsi="Arial" w:cs="Arial"/>
        </w:rPr>
        <w:t xml:space="preserve"> </w:t>
      </w:r>
      <w:r w:rsidRPr="00F45AD1">
        <w:rPr>
          <w:rFonts w:ascii="Arial" w:hAnsi="Arial" w:cs="Arial"/>
          <w:spacing w:val="-2"/>
        </w:rPr>
        <w:t>headteacher.</w:t>
      </w:r>
      <w:r w:rsidRPr="00F45AD1">
        <w:rPr>
          <w:rFonts w:ascii="Arial" w:hAnsi="Arial" w:cs="Arial"/>
          <w:spacing w:val="4"/>
        </w:rPr>
        <w:t xml:space="preserve"> </w:t>
      </w:r>
      <w:r w:rsidRPr="00F45AD1">
        <w:rPr>
          <w:rFonts w:ascii="Arial" w:hAnsi="Arial" w:cs="Arial"/>
          <w:spacing w:val="-1"/>
        </w:rPr>
        <w:t>If</w:t>
      </w:r>
      <w:r w:rsidRPr="00F45AD1">
        <w:rPr>
          <w:rFonts w:ascii="Arial" w:hAnsi="Arial" w:cs="Arial"/>
          <w:spacing w:val="1"/>
        </w:rPr>
        <w:t xml:space="preserve"> </w:t>
      </w:r>
      <w:r w:rsidRPr="00F45AD1">
        <w:rPr>
          <w:rFonts w:ascii="Arial" w:hAnsi="Arial" w:cs="Arial"/>
        </w:rPr>
        <w:t>a</w:t>
      </w:r>
      <w:r w:rsidRPr="00F45AD1">
        <w:rPr>
          <w:rFonts w:ascii="Arial" w:hAnsi="Arial" w:cs="Arial"/>
          <w:spacing w:val="2"/>
        </w:rPr>
        <w:t xml:space="preserve"> </w:t>
      </w:r>
      <w:r w:rsidRPr="00F45AD1">
        <w:rPr>
          <w:rFonts w:ascii="Arial" w:hAnsi="Arial" w:cs="Arial"/>
          <w:spacing w:val="-1"/>
        </w:rPr>
        <w:t>complaint</w:t>
      </w:r>
      <w:r w:rsidRPr="00F45AD1">
        <w:rPr>
          <w:rFonts w:ascii="Arial" w:hAnsi="Arial" w:cs="Arial"/>
          <w:spacing w:val="71"/>
          <w:w w:val="99"/>
        </w:rPr>
        <w:t xml:space="preserve"> </w:t>
      </w:r>
      <w:r w:rsidRPr="00F45AD1">
        <w:rPr>
          <w:rFonts w:ascii="Arial" w:hAnsi="Arial" w:cs="Arial"/>
        </w:rPr>
        <w:t>is</w:t>
      </w:r>
      <w:r w:rsidRPr="00F45AD1">
        <w:rPr>
          <w:rFonts w:ascii="Arial" w:hAnsi="Arial" w:cs="Arial"/>
          <w:spacing w:val="-12"/>
        </w:rPr>
        <w:t xml:space="preserve"> </w:t>
      </w:r>
      <w:r w:rsidRPr="00F45AD1">
        <w:rPr>
          <w:rFonts w:ascii="Arial" w:hAnsi="Arial" w:cs="Arial"/>
          <w:spacing w:val="-1"/>
        </w:rPr>
        <w:t>not</w:t>
      </w:r>
      <w:r w:rsidRPr="00F45AD1">
        <w:rPr>
          <w:rFonts w:ascii="Arial" w:hAnsi="Arial" w:cs="Arial"/>
          <w:spacing w:val="-9"/>
        </w:rPr>
        <w:t xml:space="preserve"> </w:t>
      </w:r>
      <w:r w:rsidRPr="00F45AD1">
        <w:rPr>
          <w:rFonts w:ascii="Arial" w:hAnsi="Arial" w:cs="Arial"/>
          <w:spacing w:val="-1"/>
        </w:rPr>
        <w:t>resolved,</w:t>
      </w:r>
      <w:r w:rsidRPr="00F45AD1">
        <w:rPr>
          <w:rFonts w:ascii="Arial" w:hAnsi="Arial" w:cs="Arial"/>
          <w:spacing w:val="-8"/>
        </w:rPr>
        <w:t xml:space="preserve"> </w:t>
      </w:r>
      <w:r w:rsidRPr="00F45AD1">
        <w:rPr>
          <w:rFonts w:ascii="Arial" w:hAnsi="Arial" w:cs="Arial"/>
          <w:spacing w:val="-1"/>
        </w:rPr>
        <w:t>parents</w:t>
      </w:r>
      <w:r w:rsidRPr="00F45AD1">
        <w:rPr>
          <w:rFonts w:ascii="Arial" w:hAnsi="Arial" w:cs="Arial"/>
          <w:spacing w:val="10"/>
        </w:rPr>
        <w:t xml:space="preserve"> </w:t>
      </w:r>
      <w:r w:rsidRPr="00F45AD1">
        <w:rPr>
          <w:rFonts w:ascii="Arial" w:hAnsi="Arial" w:cs="Arial"/>
          <w:spacing w:val="-2"/>
        </w:rPr>
        <w:t>have</w:t>
      </w:r>
      <w:r w:rsidRPr="00F45AD1">
        <w:rPr>
          <w:rFonts w:ascii="Arial" w:hAnsi="Arial" w:cs="Arial"/>
          <w:spacing w:val="-10"/>
        </w:rPr>
        <w:t xml:space="preserve"> </w:t>
      </w:r>
      <w:r w:rsidRPr="00F45AD1">
        <w:rPr>
          <w:rFonts w:ascii="Arial" w:hAnsi="Arial" w:cs="Arial"/>
        </w:rPr>
        <w:t>the</w:t>
      </w:r>
      <w:r w:rsidRPr="00F45AD1">
        <w:rPr>
          <w:rFonts w:ascii="Arial" w:hAnsi="Arial" w:cs="Arial"/>
          <w:spacing w:val="-8"/>
        </w:rPr>
        <w:t xml:space="preserve"> </w:t>
      </w:r>
      <w:r w:rsidRPr="00F45AD1">
        <w:rPr>
          <w:rFonts w:ascii="Arial" w:hAnsi="Arial" w:cs="Arial"/>
          <w:spacing w:val="-1"/>
        </w:rPr>
        <w:t>right</w:t>
      </w:r>
      <w:r w:rsidRPr="00F45AD1">
        <w:rPr>
          <w:rFonts w:ascii="Arial" w:hAnsi="Arial" w:cs="Arial"/>
          <w:spacing w:val="-8"/>
        </w:rPr>
        <w:t xml:space="preserve"> </w:t>
      </w:r>
      <w:r w:rsidRPr="00F45AD1">
        <w:rPr>
          <w:rFonts w:ascii="Arial" w:hAnsi="Arial" w:cs="Arial"/>
          <w:spacing w:val="-1"/>
        </w:rPr>
        <w:t>to</w:t>
      </w:r>
      <w:r w:rsidRPr="00F45AD1">
        <w:rPr>
          <w:rFonts w:ascii="Arial" w:hAnsi="Arial" w:cs="Arial"/>
          <w:spacing w:val="-9"/>
        </w:rPr>
        <w:t xml:space="preserve"> </w:t>
      </w:r>
      <w:r w:rsidRPr="00F45AD1">
        <w:rPr>
          <w:rFonts w:ascii="Arial" w:hAnsi="Arial" w:cs="Arial"/>
          <w:spacing w:val="-1"/>
        </w:rPr>
        <w:t>refer</w:t>
      </w:r>
      <w:r w:rsidRPr="00F45AD1">
        <w:rPr>
          <w:rFonts w:ascii="Arial" w:hAnsi="Arial" w:cs="Arial"/>
          <w:spacing w:val="-9"/>
        </w:rPr>
        <w:t xml:space="preserve"> </w:t>
      </w:r>
      <w:r w:rsidRPr="00F45AD1">
        <w:rPr>
          <w:rFonts w:ascii="Arial" w:hAnsi="Arial" w:cs="Arial"/>
        </w:rPr>
        <w:t>the</w:t>
      </w:r>
      <w:r w:rsidRPr="00F45AD1">
        <w:rPr>
          <w:rFonts w:ascii="Arial" w:hAnsi="Arial" w:cs="Arial"/>
          <w:spacing w:val="-10"/>
        </w:rPr>
        <w:t xml:space="preserve"> </w:t>
      </w:r>
      <w:r w:rsidRPr="00F45AD1">
        <w:rPr>
          <w:rFonts w:ascii="Arial" w:hAnsi="Arial" w:cs="Arial"/>
        </w:rPr>
        <w:t>matter</w:t>
      </w:r>
      <w:r w:rsidRPr="00F45AD1">
        <w:rPr>
          <w:rFonts w:ascii="Arial" w:hAnsi="Arial" w:cs="Arial"/>
          <w:spacing w:val="-8"/>
        </w:rPr>
        <w:t xml:space="preserve"> </w:t>
      </w:r>
      <w:r w:rsidRPr="00F45AD1">
        <w:rPr>
          <w:rFonts w:ascii="Arial" w:hAnsi="Arial" w:cs="Arial"/>
          <w:spacing w:val="-1"/>
        </w:rPr>
        <w:t>to</w:t>
      </w:r>
      <w:r w:rsidRPr="00F45AD1">
        <w:rPr>
          <w:rFonts w:ascii="Arial" w:hAnsi="Arial" w:cs="Arial"/>
          <w:spacing w:val="-8"/>
        </w:rPr>
        <w:t xml:space="preserve"> </w:t>
      </w:r>
      <w:r w:rsidRPr="00F45AD1">
        <w:rPr>
          <w:rFonts w:ascii="Arial" w:hAnsi="Arial" w:cs="Arial"/>
        </w:rPr>
        <w:t>the</w:t>
      </w:r>
      <w:r w:rsidRPr="00F45AD1">
        <w:rPr>
          <w:rFonts w:ascii="Arial" w:hAnsi="Arial" w:cs="Arial"/>
          <w:spacing w:val="-8"/>
        </w:rPr>
        <w:t xml:space="preserve"> </w:t>
      </w:r>
      <w:r w:rsidRPr="00F45AD1">
        <w:rPr>
          <w:rFonts w:ascii="Arial" w:hAnsi="Arial" w:cs="Arial"/>
          <w:spacing w:val="-1"/>
        </w:rPr>
        <w:t>Governing</w:t>
      </w:r>
      <w:r w:rsidRPr="00F45AD1">
        <w:rPr>
          <w:rFonts w:ascii="Arial" w:hAnsi="Arial" w:cs="Arial"/>
          <w:spacing w:val="-7"/>
        </w:rPr>
        <w:t xml:space="preserve"> </w:t>
      </w:r>
      <w:r w:rsidRPr="00F45AD1">
        <w:rPr>
          <w:rFonts w:ascii="Arial" w:hAnsi="Arial" w:cs="Arial"/>
          <w:spacing w:val="-2"/>
        </w:rPr>
        <w:t>Body.</w:t>
      </w:r>
    </w:p>
    <w:p w14:paraId="552BA793" w14:textId="77777777" w:rsidR="00F829BF" w:rsidRPr="00F45AD1" w:rsidRDefault="00F829BF" w:rsidP="00063AEB">
      <w:pPr>
        <w:spacing w:before="1"/>
        <w:rPr>
          <w:rFonts w:ascii="Arial" w:eastAsia="Garamond" w:hAnsi="Arial" w:cs="Arial"/>
          <w:sz w:val="24"/>
          <w:szCs w:val="24"/>
        </w:rPr>
      </w:pPr>
    </w:p>
    <w:p w14:paraId="06C896BC" w14:textId="25A77FE6" w:rsidR="00F829BF" w:rsidRPr="00F45AD1" w:rsidRDefault="00B33A5B" w:rsidP="00063AEB">
      <w:pPr>
        <w:pStyle w:val="BodyText"/>
        <w:ind w:left="0" w:right="114"/>
        <w:rPr>
          <w:rFonts w:ascii="Arial" w:hAnsi="Arial" w:cs="Arial"/>
        </w:rPr>
      </w:pPr>
      <w:r w:rsidRPr="00F45AD1">
        <w:rPr>
          <w:rFonts w:ascii="Arial" w:hAnsi="Arial" w:cs="Arial"/>
          <w:spacing w:val="-1"/>
        </w:rPr>
        <w:t>The</w:t>
      </w:r>
      <w:r w:rsidRPr="00F45AD1">
        <w:rPr>
          <w:rFonts w:ascii="Arial" w:hAnsi="Arial" w:cs="Arial"/>
          <w:spacing w:val="5"/>
        </w:rPr>
        <w:t xml:space="preserve"> </w:t>
      </w:r>
      <w:r w:rsidRPr="00F45AD1">
        <w:rPr>
          <w:rFonts w:ascii="Arial" w:hAnsi="Arial" w:cs="Arial"/>
          <w:spacing w:val="-1"/>
        </w:rPr>
        <w:t>LEA</w:t>
      </w:r>
      <w:r w:rsidRPr="00F45AD1">
        <w:rPr>
          <w:rFonts w:ascii="Arial" w:hAnsi="Arial" w:cs="Arial"/>
          <w:spacing w:val="8"/>
        </w:rPr>
        <w:t xml:space="preserve"> </w:t>
      </w:r>
      <w:r w:rsidRPr="00F45AD1">
        <w:rPr>
          <w:rFonts w:ascii="Arial" w:hAnsi="Arial" w:cs="Arial"/>
          <w:spacing w:val="-1"/>
        </w:rPr>
        <w:t>has</w:t>
      </w:r>
      <w:r w:rsidRPr="00F45AD1">
        <w:rPr>
          <w:rFonts w:ascii="Arial" w:hAnsi="Arial" w:cs="Arial"/>
          <w:spacing w:val="6"/>
        </w:rPr>
        <w:t xml:space="preserve"> </w:t>
      </w:r>
      <w:r w:rsidRPr="00F45AD1">
        <w:rPr>
          <w:rFonts w:ascii="Arial" w:hAnsi="Arial" w:cs="Arial"/>
        </w:rPr>
        <w:t>a</w:t>
      </w:r>
      <w:r w:rsidRPr="00F45AD1">
        <w:rPr>
          <w:rFonts w:ascii="Arial" w:hAnsi="Arial" w:cs="Arial"/>
          <w:spacing w:val="8"/>
        </w:rPr>
        <w:t xml:space="preserve"> </w:t>
      </w:r>
      <w:r w:rsidRPr="00F45AD1">
        <w:rPr>
          <w:rFonts w:ascii="Arial" w:hAnsi="Arial" w:cs="Arial"/>
          <w:spacing w:val="-2"/>
        </w:rPr>
        <w:t>support</w:t>
      </w:r>
      <w:r w:rsidRPr="00F45AD1">
        <w:rPr>
          <w:rFonts w:ascii="Arial" w:hAnsi="Arial" w:cs="Arial"/>
          <w:spacing w:val="7"/>
        </w:rPr>
        <w:t xml:space="preserve"> </w:t>
      </w:r>
      <w:r w:rsidRPr="00F45AD1">
        <w:rPr>
          <w:rFonts w:ascii="Arial" w:hAnsi="Arial" w:cs="Arial"/>
          <w:spacing w:val="-2"/>
        </w:rPr>
        <w:t>service</w:t>
      </w:r>
      <w:r w:rsidRPr="00F45AD1">
        <w:rPr>
          <w:rFonts w:ascii="Arial" w:hAnsi="Arial" w:cs="Arial"/>
          <w:spacing w:val="9"/>
        </w:rPr>
        <w:t xml:space="preserve"> </w:t>
      </w:r>
      <w:r w:rsidRPr="00F45AD1">
        <w:rPr>
          <w:rFonts w:ascii="Arial" w:hAnsi="Arial" w:cs="Arial"/>
        </w:rPr>
        <w:t>for</w:t>
      </w:r>
      <w:r w:rsidRPr="00F45AD1">
        <w:rPr>
          <w:rFonts w:ascii="Arial" w:hAnsi="Arial" w:cs="Arial"/>
          <w:spacing w:val="6"/>
        </w:rPr>
        <w:t xml:space="preserve"> </w:t>
      </w:r>
      <w:r w:rsidRPr="00F45AD1">
        <w:rPr>
          <w:rFonts w:ascii="Arial" w:hAnsi="Arial" w:cs="Arial"/>
          <w:spacing w:val="-2"/>
        </w:rPr>
        <w:t>parents</w:t>
      </w:r>
      <w:r w:rsidRPr="00F45AD1">
        <w:rPr>
          <w:rFonts w:ascii="Arial" w:hAnsi="Arial" w:cs="Arial"/>
          <w:spacing w:val="6"/>
        </w:rPr>
        <w:t xml:space="preserve"> </w:t>
      </w:r>
      <w:r w:rsidRPr="00F45AD1">
        <w:rPr>
          <w:rFonts w:ascii="Arial" w:hAnsi="Arial" w:cs="Arial"/>
          <w:spacing w:val="-1"/>
        </w:rPr>
        <w:t>called</w:t>
      </w:r>
      <w:r w:rsidRPr="00F45AD1">
        <w:rPr>
          <w:rFonts w:ascii="Arial" w:hAnsi="Arial" w:cs="Arial"/>
          <w:spacing w:val="8"/>
        </w:rPr>
        <w:t xml:space="preserve"> </w:t>
      </w:r>
      <w:r w:rsidRPr="00F45AD1">
        <w:rPr>
          <w:rFonts w:ascii="Arial" w:hAnsi="Arial" w:cs="Arial"/>
          <w:spacing w:val="-1"/>
        </w:rPr>
        <w:t>LIAISE</w:t>
      </w:r>
      <w:r w:rsidR="00F00EB6" w:rsidRPr="00F45AD1">
        <w:rPr>
          <w:rFonts w:ascii="Arial" w:hAnsi="Arial" w:cs="Arial"/>
          <w:spacing w:val="-1"/>
        </w:rPr>
        <w:t xml:space="preserve"> (</w:t>
      </w:r>
      <w:hyperlink r:id="rId22" w:history="1">
        <w:r w:rsidR="00F00EB6" w:rsidRPr="00F45AD1">
          <w:rPr>
            <w:rStyle w:val="Hyperlink"/>
            <w:rFonts w:ascii="Arial" w:hAnsi="Arial" w:cs="Arial"/>
            <w:spacing w:val="-1"/>
          </w:rPr>
          <w:t>https://www.lincolnshire.gov.uk/send-local-offer/liaise</w:t>
        </w:r>
      </w:hyperlink>
      <w:r w:rsidR="00F00EB6" w:rsidRPr="00F45AD1">
        <w:rPr>
          <w:rFonts w:ascii="Arial" w:hAnsi="Arial" w:cs="Arial"/>
          <w:spacing w:val="-1"/>
        </w:rPr>
        <w:t xml:space="preserve">) </w:t>
      </w:r>
      <w:r w:rsidRPr="00F45AD1">
        <w:rPr>
          <w:rFonts w:ascii="Arial" w:hAnsi="Arial" w:cs="Arial"/>
          <w:spacing w:val="-1"/>
        </w:rPr>
        <w:t>,</w:t>
      </w:r>
      <w:r w:rsidRPr="00F45AD1">
        <w:rPr>
          <w:rFonts w:ascii="Arial" w:hAnsi="Arial" w:cs="Arial"/>
          <w:spacing w:val="8"/>
        </w:rPr>
        <w:t xml:space="preserve"> </w:t>
      </w:r>
      <w:r w:rsidRPr="00F45AD1">
        <w:rPr>
          <w:rFonts w:ascii="Arial" w:hAnsi="Arial" w:cs="Arial"/>
          <w:spacing w:val="-2"/>
        </w:rPr>
        <w:t>whose</w:t>
      </w:r>
      <w:r w:rsidRPr="00F45AD1">
        <w:rPr>
          <w:rFonts w:ascii="Arial" w:hAnsi="Arial" w:cs="Arial"/>
          <w:spacing w:val="8"/>
        </w:rPr>
        <w:t xml:space="preserve"> </w:t>
      </w:r>
      <w:r w:rsidRPr="00F45AD1">
        <w:rPr>
          <w:rFonts w:ascii="Arial" w:hAnsi="Arial" w:cs="Arial"/>
          <w:spacing w:val="-1"/>
        </w:rPr>
        <w:t>role</w:t>
      </w:r>
      <w:r w:rsidRPr="00F45AD1">
        <w:rPr>
          <w:rFonts w:ascii="Arial" w:hAnsi="Arial" w:cs="Arial"/>
          <w:spacing w:val="5"/>
        </w:rPr>
        <w:t xml:space="preserve"> </w:t>
      </w:r>
      <w:r w:rsidRPr="00F45AD1">
        <w:rPr>
          <w:rFonts w:ascii="Arial" w:hAnsi="Arial" w:cs="Arial"/>
        </w:rPr>
        <w:t>is</w:t>
      </w:r>
      <w:r w:rsidRPr="00F45AD1">
        <w:rPr>
          <w:rFonts w:ascii="Arial" w:hAnsi="Arial" w:cs="Arial"/>
          <w:spacing w:val="8"/>
        </w:rPr>
        <w:t xml:space="preserve"> </w:t>
      </w:r>
      <w:r w:rsidRPr="00F45AD1">
        <w:rPr>
          <w:rFonts w:ascii="Arial" w:hAnsi="Arial" w:cs="Arial"/>
          <w:spacing w:val="-1"/>
        </w:rPr>
        <w:t>to</w:t>
      </w:r>
      <w:r w:rsidRPr="00F45AD1">
        <w:rPr>
          <w:rFonts w:ascii="Arial" w:hAnsi="Arial" w:cs="Arial"/>
          <w:spacing w:val="14"/>
        </w:rPr>
        <w:t xml:space="preserve"> </w:t>
      </w:r>
      <w:r w:rsidRPr="00F45AD1">
        <w:rPr>
          <w:rFonts w:ascii="Arial" w:hAnsi="Arial" w:cs="Arial"/>
          <w:spacing w:val="-1"/>
        </w:rPr>
        <w:t>inform</w:t>
      </w:r>
      <w:r w:rsidRPr="00F45AD1">
        <w:rPr>
          <w:rFonts w:ascii="Arial" w:hAnsi="Arial" w:cs="Arial"/>
          <w:spacing w:val="7"/>
        </w:rPr>
        <w:t xml:space="preserve"> </w:t>
      </w:r>
      <w:r w:rsidRPr="00F45AD1">
        <w:rPr>
          <w:rFonts w:ascii="Arial" w:hAnsi="Arial" w:cs="Arial"/>
          <w:spacing w:val="-1"/>
        </w:rPr>
        <w:t>and</w:t>
      </w:r>
      <w:r w:rsidRPr="00F45AD1">
        <w:rPr>
          <w:rFonts w:ascii="Arial" w:hAnsi="Arial" w:cs="Arial"/>
          <w:spacing w:val="7"/>
        </w:rPr>
        <w:t xml:space="preserve"> </w:t>
      </w:r>
      <w:r w:rsidRPr="00F45AD1">
        <w:rPr>
          <w:rFonts w:ascii="Arial" w:hAnsi="Arial" w:cs="Arial"/>
          <w:spacing w:val="-1"/>
        </w:rPr>
        <w:t>support</w:t>
      </w:r>
      <w:r w:rsidRPr="00F45AD1">
        <w:rPr>
          <w:rFonts w:ascii="Arial" w:hAnsi="Arial" w:cs="Arial"/>
          <w:spacing w:val="79"/>
          <w:w w:val="99"/>
        </w:rPr>
        <w:t xml:space="preserve"> </w:t>
      </w:r>
      <w:r w:rsidRPr="00F45AD1">
        <w:rPr>
          <w:rFonts w:ascii="Arial" w:hAnsi="Arial" w:cs="Arial"/>
          <w:spacing w:val="-2"/>
        </w:rPr>
        <w:t>parents:</w:t>
      </w:r>
      <w:r w:rsidRPr="00F45AD1">
        <w:rPr>
          <w:rFonts w:ascii="Arial" w:hAnsi="Arial" w:cs="Arial"/>
          <w:spacing w:val="33"/>
        </w:rPr>
        <w:t xml:space="preserve"> </w:t>
      </w:r>
      <w:r w:rsidRPr="00F45AD1">
        <w:rPr>
          <w:rFonts w:ascii="Arial" w:hAnsi="Arial" w:cs="Arial"/>
          <w:spacing w:val="-2"/>
        </w:rPr>
        <w:t>free</w:t>
      </w:r>
      <w:r w:rsidRPr="00F45AD1">
        <w:rPr>
          <w:rFonts w:ascii="Arial" w:hAnsi="Arial" w:cs="Arial"/>
          <w:spacing w:val="28"/>
        </w:rPr>
        <w:t xml:space="preserve"> </w:t>
      </w:r>
      <w:r w:rsidRPr="00F45AD1">
        <w:rPr>
          <w:rFonts w:ascii="Arial" w:hAnsi="Arial" w:cs="Arial"/>
          <w:spacing w:val="-1"/>
        </w:rPr>
        <w:t>telephone</w:t>
      </w:r>
      <w:r w:rsidRPr="00F45AD1">
        <w:rPr>
          <w:rFonts w:ascii="Arial" w:hAnsi="Arial" w:cs="Arial"/>
          <w:spacing w:val="27"/>
        </w:rPr>
        <w:t xml:space="preserve"> </w:t>
      </w:r>
      <w:r w:rsidRPr="00F45AD1">
        <w:rPr>
          <w:rFonts w:ascii="Arial" w:hAnsi="Arial" w:cs="Arial"/>
        </w:rPr>
        <w:t>0800</w:t>
      </w:r>
      <w:r w:rsidRPr="00F45AD1">
        <w:rPr>
          <w:rFonts w:ascii="Arial" w:hAnsi="Arial" w:cs="Arial"/>
          <w:spacing w:val="27"/>
        </w:rPr>
        <w:t xml:space="preserve"> </w:t>
      </w:r>
      <w:r w:rsidRPr="00F45AD1">
        <w:rPr>
          <w:rFonts w:ascii="Arial" w:hAnsi="Arial" w:cs="Arial"/>
        </w:rPr>
        <w:t>195</w:t>
      </w:r>
      <w:r w:rsidRPr="00F45AD1">
        <w:rPr>
          <w:rFonts w:ascii="Arial" w:hAnsi="Arial" w:cs="Arial"/>
          <w:spacing w:val="27"/>
        </w:rPr>
        <w:t xml:space="preserve"> </w:t>
      </w:r>
      <w:r w:rsidRPr="00F45AD1">
        <w:rPr>
          <w:rFonts w:ascii="Arial" w:hAnsi="Arial" w:cs="Arial"/>
        </w:rPr>
        <w:t>1635</w:t>
      </w:r>
      <w:r w:rsidRPr="00F45AD1">
        <w:rPr>
          <w:rFonts w:ascii="Arial" w:hAnsi="Arial" w:cs="Arial"/>
          <w:spacing w:val="27"/>
        </w:rPr>
        <w:t xml:space="preserve"> </w:t>
      </w:r>
      <w:r w:rsidRPr="00F45AD1">
        <w:rPr>
          <w:rFonts w:ascii="Arial" w:hAnsi="Arial" w:cs="Arial"/>
          <w:spacing w:val="-2"/>
        </w:rPr>
        <w:t>available</w:t>
      </w:r>
      <w:r w:rsidRPr="00F45AD1">
        <w:rPr>
          <w:rFonts w:ascii="Arial" w:hAnsi="Arial" w:cs="Arial"/>
          <w:spacing w:val="28"/>
        </w:rPr>
        <w:t xml:space="preserve"> </w:t>
      </w:r>
      <w:r w:rsidRPr="00F45AD1">
        <w:rPr>
          <w:rFonts w:ascii="Arial" w:hAnsi="Arial" w:cs="Arial"/>
          <w:spacing w:val="-1"/>
        </w:rPr>
        <w:t>8am-6pm.</w:t>
      </w:r>
      <w:r w:rsidRPr="00F45AD1">
        <w:rPr>
          <w:rFonts w:ascii="Arial" w:hAnsi="Arial" w:cs="Arial"/>
          <w:spacing w:val="29"/>
        </w:rPr>
        <w:t xml:space="preserve"> </w:t>
      </w:r>
      <w:r w:rsidRPr="00F45AD1">
        <w:rPr>
          <w:rFonts w:ascii="Arial" w:hAnsi="Arial" w:cs="Arial"/>
          <w:spacing w:val="-2"/>
        </w:rPr>
        <w:t>Alternatively</w:t>
      </w:r>
      <w:r w:rsidRPr="00F45AD1">
        <w:rPr>
          <w:rFonts w:ascii="Arial" w:hAnsi="Arial" w:cs="Arial"/>
          <w:spacing w:val="28"/>
        </w:rPr>
        <w:t xml:space="preserve"> </w:t>
      </w:r>
      <w:r w:rsidRPr="00F45AD1">
        <w:rPr>
          <w:rFonts w:ascii="Arial" w:hAnsi="Arial" w:cs="Arial"/>
        </w:rPr>
        <w:t>you</w:t>
      </w:r>
      <w:r w:rsidRPr="00F45AD1">
        <w:rPr>
          <w:rFonts w:ascii="Arial" w:hAnsi="Arial" w:cs="Arial"/>
          <w:spacing w:val="30"/>
        </w:rPr>
        <w:t xml:space="preserve"> </w:t>
      </w:r>
      <w:r w:rsidRPr="00F45AD1">
        <w:rPr>
          <w:rFonts w:ascii="Arial" w:hAnsi="Arial" w:cs="Arial"/>
          <w:spacing w:val="-1"/>
        </w:rPr>
        <w:t>can</w:t>
      </w:r>
      <w:r w:rsidRPr="00F45AD1">
        <w:rPr>
          <w:rFonts w:ascii="Arial" w:hAnsi="Arial" w:cs="Arial"/>
          <w:spacing w:val="27"/>
        </w:rPr>
        <w:t xml:space="preserve"> </w:t>
      </w:r>
      <w:r w:rsidRPr="00F45AD1">
        <w:rPr>
          <w:rFonts w:ascii="Arial" w:hAnsi="Arial" w:cs="Arial"/>
          <w:spacing w:val="-1"/>
        </w:rPr>
        <w:t>email</w:t>
      </w:r>
      <w:r w:rsidRPr="00F45AD1">
        <w:rPr>
          <w:rFonts w:ascii="Arial" w:hAnsi="Arial" w:cs="Arial"/>
        </w:rPr>
        <w:t xml:space="preserve"> </w:t>
      </w:r>
      <w:r w:rsidRPr="00F45AD1">
        <w:rPr>
          <w:rFonts w:ascii="Arial" w:hAnsi="Arial" w:cs="Arial"/>
          <w:b/>
          <w:color w:val="0000FF"/>
        </w:rPr>
        <w:t xml:space="preserve"> </w:t>
      </w:r>
      <w:hyperlink r:id="rId23">
        <w:r w:rsidRPr="00F45AD1">
          <w:rPr>
            <w:rFonts w:ascii="Arial" w:hAnsi="Arial" w:cs="Arial"/>
            <w:b/>
            <w:color w:val="0000FF"/>
            <w:spacing w:val="-1"/>
            <w:u w:val="single" w:color="0000FF"/>
          </w:rPr>
          <w:t>Liaise</w:t>
        </w:r>
        <w:r w:rsidRPr="00F45AD1">
          <w:rPr>
            <w:rFonts w:ascii="Arial" w:hAnsi="Arial" w:cs="Arial"/>
            <w:color w:val="0000FF"/>
            <w:spacing w:val="-1"/>
            <w:u w:val="single" w:color="0000FF"/>
          </w:rPr>
          <w:t>@</w:t>
        </w:r>
        <w:r w:rsidRPr="00F45AD1">
          <w:rPr>
            <w:rFonts w:ascii="Arial" w:hAnsi="Arial" w:cs="Arial"/>
            <w:b/>
            <w:color w:val="0000FF"/>
            <w:spacing w:val="-1"/>
            <w:u w:val="single" w:color="0000FF"/>
          </w:rPr>
          <w:t>lincolnshire</w:t>
        </w:r>
        <w:r w:rsidRPr="00F45AD1">
          <w:rPr>
            <w:rFonts w:ascii="Arial" w:hAnsi="Arial" w:cs="Arial"/>
            <w:color w:val="0000FF"/>
            <w:spacing w:val="-1"/>
            <w:u w:val="single" w:color="0000FF"/>
          </w:rPr>
          <w:t>.</w:t>
        </w:r>
        <w:r w:rsidRPr="00F45AD1">
          <w:rPr>
            <w:rFonts w:ascii="Arial" w:hAnsi="Arial" w:cs="Arial"/>
            <w:b/>
            <w:color w:val="0000FF"/>
            <w:spacing w:val="-1"/>
            <w:u w:val="single" w:color="0000FF"/>
          </w:rPr>
          <w:t>gov.uk</w:t>
        </w:r>
        <w:r w:rsidRPr="00F45AD1">
          <w:rPr>
            <w:rFonts w:ascii="Arial" w:hAnsi="Arial" w:cs="Arial"/>
            <w:b/>
            <w:spacing w:val="-1"/>
          </w:rPr>
          <w:t>.</w:t>
        </w:r>
      </w:hyperlink>
    </w:p>
    <w:p w14:paraId="584B6617" w14:textId="77777777" w:rsidR="00F829BF" w:rsidRPr="00F45AD1" w:rsidRDefault="00F829BF" w:rsidP="00063AEB">
      <w:pPr>
        <w:spacing w:before="2"/>
        <w:rPr>
          <w:rFonts w:ascii="Arial" w:eastAsia="Garamond" w:hAnsi="Arial" w:cs="Arial"/>
          <w:b/>
          <w:bCs/>
          <w:sz w:val="24"/>
          <w:szCs w:val="24"/>
        </w:rPr>
      </w:pPr>
    </w:p>
    <w:p w14:paraId="5F98583F" w14:textId="77777777" w:rsidR="00F829BF" w:rsidRPr="00F45AD1" w:rsidRDefault="00B33A5B" w:rsidP="00063AEB">
      <w:pPr>
        <w:pStyle w:val="BodyText"/>
        <w:spacing w:before="77"/>
        <w:ind w:left="0" w:right="119"/>
        <w:rPr>
          <w:rFonts w:ascii="Arial" w:hAnsi="Arial" w:cs="Arial"/>
        </w:rPr>
      </w:pPr>
      <w:r w:rsidRPr="00F45AD1">
        <w:rPr>
          <w:rFonts w:ascii="Arial" w:hAnsi="Arial" w:cs="Arial"/>
          <w:color w:val="090C0C"/>
          <w:spacing w:val="-1"/>
        </w:rPr>
        <w:t>If</w:t>
      </w:r>
      <w:r w:rsidRPr="00F45AD1">
        <w:rPr>
          <w:rFonts w:ascii="Arial" w:hAnsi="Arial" w:cs="Arial"/>
          <w:color w:val="090C0C"/>
          <w:spacing w:val="-2"/>
        </w:rPr>
        <w:t xml:space="preserve"> </w:t>
      </w:r>
      <w:r w:rsidRPr="00F45AD1">
        <w:rPr>
          <w:rFonts w:ascii="Arial" w:hAnsi="Arial" w:cs="Arial"/>
          <w:color w:val="090C0C"/>
        </w:rPr>
        <w:t>you</w:t>
      </w:r>
      <w:r w:rsidRPr="00F45AD1">
        <w:rPr>
          <w:rFonts w:ascii="Arial" w:hAnsi="Arial" w:cs="Arial"/>
          <w:color w:val="090C0C"/>
          <w:spacing w:val="1"/>
        </w:rPr>
        <w:t xml:space="preserve"> </w:t>
      </w:r>
      <w:r w:rsidRPr="00F45AD1">
        <w:rPr>
          <w:rFonts w:ascii="Arial" w:hAnsi="Arial" w:cs="Arial"/>
          <w:color w:val="090C0C"/>
          <w:spacing w:val="-1"/>
        </w:rPr>
        <w:t>disagree</w:t>
      </w:r>
      <w:r w:rsidRPr="00F45AD1">
        <w:rPr>
          <w:rFonts w:ascii="Arial" w:hAnsi="Arial" w:cs="Arial"/>
          <w:color w:val="090C0C"/>
          <w:spacing w:val="2"/>
        </w:rPr>
        <w:t xml:space="preserve"> </w:t>
      </w:r>
      <w:r w:rsidRPr="00F45AD1">
        <w:rPr>
          <w:rFonts w:ascii="Arial" w:hAnsi="Arial" w:cs="Arial"/>
          <w:color w:val="090C0C"/>
          <w:spacing w:val="-1"/>
        </w:rPr>
        <w:t xml:space="preserve">with </w:t>
      </w:r>
      <w:r w:rsidRPr="00F45AD1">
        <w:rPr>
          <w:rFonts w:ascii="Arial" w:hAnsi="Arial" w:cs="Arial"/>
          <w:color w:val="090C0C"/>
        </w:rPr>
        <w:t>your</w:t>
      </w:r>
      <w:r w:rsidRPr="00F45AD1">
        <w:rPr>
          <w:rFonts w:ascii="Arial" w:hAnsi="Arial" w:cs="Arial"/>
          <w:color w:val="090C0C"/>
          <w:spacing w:val="2"/>
        </w:rPr>
        <w:t xml:space="preserve"> </w:t>
      </w:r>
      <w:r w:rsidRPr="00F45AD1">
        <w:rPr>
          <w:rFonts w:ascii="Arial" w:hAnsi="Arial" w:cs="Arial"/>
          <w:color w:val="090C0C"/>
        </w:rPr>
        <w:t xml:space="preserve">local </w:t>
      </w:r>
      <w:r w:rsidRPr="00F45AD1">
        <w:rPr>
          <w:rFonts w:ascii="Arial" w:hAnsi="Arial" w:cs="Arial"/>
          <w:color w:val="090C0C"/>
          <w:spacing w:val="-1"/>
        </w:rPr>
        <w:t>authority’s decisions</w:t>
      </w:r>
      <w:r w:rsidRPr="00F45AD1">
        <w:rPr>
          <w:rFonts w:ascii="Arial" w:hAnsi="Arial" w:cs="Arial"/>
          <w:color w:val="090C0C"/>
          <w:spacing w:val="-4"/>
        </w:rPr>
        <w:t xml:space="preserve"> </w:t>
      </w:r>
      <w:r w:rsidRPr="00F45AD1">
        <w:rPr>
          <w:rFonts w:ascii="Arial" w:hAnsi="Arial" w:cs="Arial"/>
          <w:color w:val="090C0C"/>
          <w:spacing w:val="-1"/>
        </w:rPr>
        <w:t xml:space="preserve">about </w:t>
      </w:r>
      <w:r w:rsidRPr="00F45AD1">
        <w:rPr>
          <w:rFonts w:ascii="Arial" w:hAnsi="Arial" w:cs="Arial"/>
          <w:color w:val="090C0C"/>
        </w:rPr>
        <w:t>your</w:t>
      </w:r>
      <w:r w:rsidRPr="00F45AD1">
        <w:rPr>
          <w:rFonts w:ascii="Arial" w:hAnsi="Arial" w:cs="Arial"/>
          <w:color w:val="090C0C"/>
          <w:spacing w:val="1"/>
        </w:rPr>
        <w:t xml:space="preserve"> </w:t>
      </w:r>
      <w:r w:rsidRPr="00F45AD1">
        <w:rPr>
          <w:rFonts w:ascii="Arial" w:hAnsi="Arial" w:cs="Arial"/>
          <w:color w:val="090C0C"/>
        </w:rPr>
        <w:t>child’s</w:t>
      </w:r>
      <w:r w:rsidRPr="00F45AD1">
        <w:rPr>
          <w:rFonts w:ascii="Arial" w:hAnsi="Arial" w:cs="Arial"/>
          <w:color w:val="090C0C"/>
          <w:spacing w:val="6"/>
        </w:rPr>
        <w:t xml:space="preserve"> </w:t>
      </w:r>
      <w:hyperlink r:id="rId24">
        <w:r w:rsidRPr="00F45AD1">
          <w:rPr>
            <w:rFonts w:ascii="Arial" w:hAnsi="Arial" w:cs="Arial"/>
            <w:spacing w:val="-2"/>
          </w:rPr>
          <w:t>special</w:t>
        </w:r>
        <w:r w:rsidRPr="00F45AD1">
          <w:rPr>
            <w:rFonts w:ascii="Arial" w:hAnsi="Arial" w:cs="Arial"/>
          </w:rPr>
          <w:t xml:space="preserve"> educational</w:t>
        </w:r>
        <w:r w:rsidRPr="00F45AD1">
          <w:rPr>
            <w:rFonts w:ascii="Arial" w:hAnsi="Arial" w:cs="Arial"/>
            <w:spacing w:val="2"/>
          </w:rPr>
          <w:t xml:space="preserve"> </w:t>
        </w:r>
        <w:r w:rsidRPr="00F45AD1">
          <w:rPr>
            <w:rFonts w:ascii="Arial" w:hAnsi="Arial" w:cs="Arial"/>
            <w:spacing w:val="-1"/>
          </w:rPr>
          <w:t>needs,</w:t>
        </w:r>
      </w:hyperlink>
      <w:r w:rsidRPr="00F45AD1">
        <w:rPr>
          <w:rFonts w:ascii="Arial" w:hAnsi="Arial" w:cs="Arial"/>
          <w:spacing w:val="57"/>
          <w:w w:val="99"/>
        </w:rPr>
        <w:t xml:space="preserve"> </w:t>
      </w:r>
      <w:r w:rsidRPr="00F45AD1">
        <w:rPr>
          <w:rFonts w:ascii="Arial" w:hAnsi="Arial" w:cs="Arial"/>
        </w:rPr>
        <w:t>contact</w:t>
      </w:r>
      <w:r w:rsidRPr="00F45AD1">
        <w:rPr>
          <w:rFonts w:ascii="Arial" w:hAnsi="Arial" w:cs="Arial"/>
          <w:spacing w:val="46"/>
        </w:rPr>
        <w:t xml:space="preserve"> </w:t>
      </w:r>
      <w:r w:rsidRPr="00F45AD1">
        <w:rPr>
          <w:rFonts w:ascii="Arial" w:hAnsi="Arial" w:cs="Arial"/>
        </w:rPr>
        <w:t>the</w:t>
      </w:r>
      <w:r w:rsidRPr="00F45AD1">
        <w:rPr>
          <w:rFonts w:ascii="Arial" w:hAnsi="Arial" w:cs="Arial"/>
          <w:spacing w:val="-11"/>
        </w:rPr>
        <w:t xml:space="preserve"> </w:t>
      </w:r>
      <w:r w:rsidRPr="00F45AD1">
        <w:rPr>
          <w:rFonts w:ascii="Arial" w:hAnsi="Arial" w:cs="Arial"/>
          <w:color w:val="090C0C"/>
          <w:spacing w:val="-2"/>
        </w:rPr>
        <w:t>First-tier</w:t>
      </w:r>
      <w:r w:rsidRPr="00F45AD1">
        <w:rPr>
          <w:rFonts w:ascii="Arial" w:hAnsi="Arial" w:cs="Arial"/>
          <w:color w:val="090C0C"/>
          <w:spacing w:val="-9"/>
        </w:rPr>
        <w:t xml:space="preserve"> </w:t>
      </w:r>
      <w:r w:rsidRPr="00F45AD1">
        <w:rPr>
          <w:rFonts w:ascii="Arial" w:hAnsi="Arial" w:cs="Arial"/>
          <w:color w:val="090C0C"/>
          <w:spacing w:val="-2"/>
        </w:rPr>
        <w:t>Tribunal</w:t>
      </w:r>
      <w:r w:rsidRPr="00F45AD1">
        <w:rPr>
          <w:rFonts w:ascii="Arial" w:hAnsi="Arial" w:cs="Arial"/>
          <w:color w:val="090C0C"/>
          <w:spacing w:val="-11"/>
        </w:rPr>
        <w:t xml:space="preserve"> </w:t>
      </w:r>
      <w:r w:rsidRPr="00F45AD1">
        <w:rPr>
          <w:rFonts w:ascii="Arial" w:hAnsi="Arial" w:cs="Arial"/>
          <w:color w:val="090C0C"/>
          <w:spacing w:val="-2"/>
        </w:rPr>
        <w:t>(Special</w:t>
      </w:r>
      <w:r w:rsidRPr="00F45AD1">
        <w:rPr>
          <w:rFonts w:ascii="Arial" w:hAnsi="Arial" w:cs="Arial"/>
          <w:color w:val="090C0C"/>
          <w:spacing w:val="-11"/>
        </w:rPr>
        <w:t xml:space="preserve"> </w:t>
      </w:r>
      <w:r w:rsidRPr="00F45AD1">
        <w:rPr>
          <w:rFonts w:ascii="Arial" w:hAnsi="Arial" w:cs="Arial"/>
          <w:color w:val="090C0C"/>
          <w:spacing w:val="-1"/>
        </w:rPr>
        <w:t>Educational</w:t>
      </w:r>
      <w:r w:rsidRPr="00F45AD1">
        <w:rPr>
          <w:rFonts w:ascii="Arial" w:hAnsi="Arial" w:cs="Arial"/>
          <w:color w:val="090C0C"/>
          <w:spacing w:val="-11"/>
        </w:rPr>
        <w:t xml:space="preserve"> </w:t>
      </w:r>
      <w:r w:rsidRPr="00F45AD1">
        <w:rPr>
          <w:rFonts w:ascii="Arial" w:hAnsi="Arial" w:cs="Arial"/>
          <w:color w:val="090C0C"/>
          <w:spacing w:val="-1"/>
        </w:rPr>
        <w:t>Needs</w:t>
      </w:r>
      <w:r w:rsidRPr="00F45AD1">
        <w:rPr>
          <w:rFonts w:ascii="Arial" w:hAnsi="Arial" w:cs="Arial"/>
          <w:color w:val="090C0C"/>
          <w:spacing w:val="-14"/>
        </w:rPr>
        <w:t xml:space="preserve"> </w:t>
      </w:r>
      <w:r w:rsidRPr="00F45AD1">
        <w:rPr>
          <w:rFonts w:ascii="Arial" w:hAnsi="Arial" w:cs="Arial"/>
          <w:color w:val="090C0C"/>
          <w:spacing w:val="-1"/>
        </w:rPr>
        <w:t>and</w:t>
      </w:r>
      <w:r w:rsidRPr="00F45AD1">
        <w:rPr>
          <w:rFonts w:ascii="Arial" w:hAnsi="Arial" w:cs="Arial"/>
          <w:color w:val="090C0C"/>
          <w:spacing w:val="-14"/>
        </w:rPr>
        <w:t xml:space="preserve"> </w:t>
      </w:r>
      <w:r w:rsidRPr="00F45AD1">
        <w:rPr>
          <w:rFonts w:ascii="Arial" w:hAnsi="Arial" w:cs="Arial"/>
          <w:color w:val="090C0C"/>
          <w:spacing w:val="-2"/>
        </w:rPr>
        <w:t>Disability)</w:t>
      </w:r>
    </w:p>
    <w:p w14:paraId="727E4532" w14:textId="77777777" w:rsidR="00F829BF" w:rsidRPr="00F45AD1" w:rsidRDefault="00F829BF" w:rsidP="00063AEB">
      <w:pPr>
        <w:rPr>
          <w:rFonts w:ascii="Arial" w:eastAsia="Garamond" w:hAnsi="Arial" w:cs="Arial"/>
          <w:sz w:val="24"/>
          <w:szCs w:val="24"/>
        </w:rPr>
      </w:pPr>
    </w:p>
    <w:p w14:paraId="713186F9" w14:textId="77777777" w:rsidR="00F829BF" w:rsidRPr="00F45AD1" w:rsidRDefault="00B33A5B" w:rsidP="00063AEB">
      <w:pPr>
        <w:pStyle w:val="BodyText"/>
        <w:spacing w:line="269" w:lineRule="exact"/>
        <w:ind w:left="0"/>
        <w:rPr>
          <w:rFonts w:ascii="Arial" w:hAnsi="Arial" w:cs="Arial"/>
        </w:rPr>
      </w:pPr>
      <w:r w:rsidRPr="00F45AD1">
        <w:rPr>
          <w:rFonts w:ascii="Arial" w:hAnsi="Arial" w:cs="Arial"/>
          <w:color w:val="090C0C"/>
          <w:spacing w:val="-1"/>
        </w:rPr>
        <w:t>Special</w:t>
      </w:r>
      <w:r w:rsidRPr="00F45AD1">
        <w:rPr>
          <w:rFonts w:ascii="Arial" w:hAnsi="Arial" w:cs="Arial"/>
          <w:color w:val="090C0C"/>
          <w:spacing w:val="-14"/>
        </w:rPr>
        <w:t xml:space="preserve"> </w:t>
      </w:r>
      <w:r w:rsidRPr="00F45AD1">
        <w:rPr>
          <w:rFonts w:ascii="Arial" w:hAnsi="Arial" w:cs="Arial"/>
          <w:color w:val="090C0C"/>
          <w:spacing w:val="-1"/>
        </w:rPr>
        <w:t>Educational</w:t>
      </w:r>
      <w:r w:rsidRPr="00F45AD1">
        <w:rPr>
          <w:rFonts w:ascii="Arial" w:hAnsi="Arial" w:cs="Arial"/>
          <w:color w:val="090C0C"/>
          <w:spacing w:val="-13"/>
        </w:rPr>
        <w:t xml:space="preserve"> </w:t>
      </w:r>
      <w:r w:rsidRPr="00F45AD1">
        <w:rPr>
          <w:rFonts w:ascii="Arial" w:hAnsi="Arial" w:cs="Arial"/>
          <w:color w:val="090C0C"/>
          <w:spacing w:val="-1"/>
        </w:rPr>
        <w:t>Needs</w:t>
      </w:r>
      <w:r w:rsidRPr="00F45AD1">
        <w:rPr>
          <w:rFonts w:ascii="Arial" w:hAnsi="Arial" w:cs="Arial"/>
          <w:color w:val="090C0C"/>
          <w:spacing w:val="-17"/>
        </w:rPr>
        <w:t xml:space="preserve"> </w:t>
      </w:r>
      <w:r w:rsidRPr="00F45AD1">
        <w:rPr>
          <w:rFonts w:ascii="Arial" w:hAnsi="Arial" w:cs="Arial"/>
          <w:color w:val="090C0C"/>
          <w:spacing w:val="-1"/>
        </w:rPr>
        <w:t>and</w:t>
      </w:r>
      <w:r w:rsidRPr="00F45AD1">
        <w:rPr>
          <w:rFonts w:ascii="Arial" w:hAnsi="Arial" w:cs="Arial"/>
          <w:color w:val="090C0C"/>
          <w:spacing w:val="-11"/>
        </w:rPr>
        <w:t xml:space="preserve"> </w:t>
      </w:r>
      <w:r w:rsidRPr="00F45AD1">
        <w:rPr>
          <w:rFonts w:ascii="Arial" w:hAnsi="Arial" w:cs="Arial"/>
          <w:color w:val="090C0C"/>
          <w:spacing w:val="-1"/>
        </w:rPr>
        <w:t>Disability</w:t>
      </w:r>
      <w:r w:rsidRPr="00F45AD1">
        <w:rPr>
          <w:rFonts w:ascii="Arial" w:hAnsi="Arial" w:cs="Arial"/>
          <w:color w:val="090C0C"/>
          <w:spacing w:val="-11"/>
        </w:rPr>
        <w:t xml:space="preserve"> </w:t>
      </w:r>
      <w:r w:rsidRPr="00F45AD1">
        <w:rPr>
          <w:rFonts w:ascii="Arial" w:hAnsi="Arial" w:cs="Arial"/>
          <w:color w:val="090C0C"/>
          <w:spacing w:val="-2"/>
        </w:rPr>
        <w:t>Tribunal</w:t>
      </w:r>
    </w:p>
    <w:p w14:paraId="1413E962" w14:textId="77777777" w:rsidR="00F829BF" w:rsidRPr="00F45AD1" w:rsidRDefault="00B33A5B" w:rsidP="00063AEB">
      <w:pPr>
        <w:pStyle w:val="Heading3"/>
        <w:spacing w:line="269" w:lineRule="exact"/>
        <w:ind w:left="0"/>
        <w:rPr>
          <w:rFonts w:ascii="Arial" w:hAnsi="Arial" w:cs="Arial"/>
          <w:b w:val="0"/>
          <w:bCs w:val="0"/>
        </w:rPr>
      </w:pPr>
      <w:hyperlink r:id="rId25">
        <w:r w:rsidRPr="00F45AD1">
          <w:rPr>
            <w:rFonts w:ascii="Arial" w:hAnsi="Arial" w:cs="Arial"/>
            <w:color w:val="4A2C92"/>
            <w:spacing w:val="-2"/>
            <w:u w:val="single" w:color="4A2C92"/>
          </w:rPr>
          <w:t>sendistqueries@hmcts.gsi.gov.uk</w:t>
        </w:r>
      </w:hyperlink>
    </w:p>
    <w:p w14:paraId="5AED0FDE" w14:textId="77777777" w:rsidR="00F829BF" w:rsidRPr="00F45AD1" w:rsidRDefault="00B33A5B" w:rsidP="00063AEB">
      <w:pPr>
        <w:pStyle w:val="BodyText"/>
        <w:spacing w:before="1" w:line="269" w:lineRule="exact"/>
        <w:ind w:left="0"/>
        <w:rPr>
          <w:rFonts w:ascii="Arial" w:hAnsi="Arial" w:cs="Arial"/>
        </w:rPr>
      </w:pPr>
      <w:r w:rsidRPr="00F45AD1">
        <w:rPr>
          <w:rFonts w:ascii="Arial" w:hAnsi="Arial" w:cs="Arial"/>
          <w:color w:val="090C0C"/>
          <w:spacing w:val="-2"/>
        </w:rPr>
        <w:t>Telephone:</w:t>
      </w:r>
      <w:r w:rsidRPr="00F45AD1">
        <w:rPr>
          <w:rFonts w:ascii="Arial" w:hAnsi="Arial" w:cs="Arial"/>
          <w:color w:val="090C0C"/>
          <w:spacing w:val="-14"/>
        </w:rPr>
        <w:t xml:space="preserve"> </w:t>
      </w:r>
      <w:r w:rsidRPr="00F45AD1">
        <w:rPr>
          <w:rFonts w:ascii="Arial" w:hAnsi="Arial" w:cs="Arial"/>
          <w:color w:val="090C0C"/>
          <w:spacing w:val="-1"/>
        </w:rPr>
        <w:t>01325</w:t>
      </w:r>
      <w:r w:rsidRPr="00F45AD1">
        <w:rPr>
          <w:rFonts w:ascii="Arial" w:hAnsi="Arial" w:cs="Arial"/>
          <w:color w:val="090C0C"/>
          <w:spacing w:val="-14"/>
        </w:rPr>
        <w:t xml:space="preserve"> </w:t>
      </w:r>
      <w:r w:rsidRPr="00F45AD1">
        <w:rPr>
          <w:rFonts w:ascii="Arial" w:hAnsi="Arial" w:cs="Arial"/>
          <w:color w:val="090C0C"/>
        </w:rPr>
        <w:t>289</w:t>
      </w:r>
      <w:r w:rsidRPr="00F45AD1">
        <w:rPr>
          <w:rFonts w:ascii="Arial" w:hAnsi="Arial" w:cs="Arial"/>
          <w:color w:val="090C0C"/>
          <w:spacing w:val="-16"/>
        </w:rPr>
        <w:t xml:space="preserve"> </w:t>
      </w:r>
      <w:r w:rsidRPr="00F45AD1">
        <w:rPr>
          <w:rFonts w:ascii="Arial" w:hAnsi="Arial" w:cs="Arial"/>
          <w:color w:val="090C0C"/>
        </w:rPr>
        <w:t>350</w:t>
      </w:r>
    </w:p>
    <w:p w14:paraId="301E091E" w14:textId="14C1FE8D" w:rsidR="00F829BF" w:rsidRPr="00F45AD1" w:rsidRDefault="00B33A5B" w:rsidP="00C0173C">
      <w:pPr>
        <w:pStyle w:val="BodyText"/>
        <w:spacing w:line="269" w:lineRule="exact"/>
        <w:ind w:left="0"/>
        <w:rPr>
          <w:rFonts w:ascii="Arial" w:hAnsi="Arial" w:cs="Arial"/>
        </w:rPr>
      </w:pPr>
      <w:r w:rsidRPr="00F45AD1">
        <w:rPr>
          <w:rFonts w:ascii="Arial" w:hAnsi="Arial" w:cs="Arial"/>
          <w:color w:val="090C0C"/>
          <w:spacing w:val="-1"/>
        </w:rPr>
        <w:t>Fax:</w:t>
      </w:r>
      <w:r w:rsidRPr="00F45AD1">
        <w:rPr>
          <w:rFonts w:ascii="Arial" w:hAnsi="Arial" w:cs="Arial"/>
          <w:color w:val="090C0C"/>
          <w:spacing w:val="-10"/>
        </w:rPr>
        <w:t xml:space="preserve"> </w:t>
      </w:r>
      <w:r w:rsidRPr="00F45AD1">
        <w:rPr>
          <w:rFonts w:ascii="Arial" w:hAnsi="Arial" w:cs="Arial"/>
          <w:color w:val="090C0C"/>
          <w:spacing w:val="-1"/>
        </w:rPr>
        <w:t>0870</w:t>
      </w:r>
      <w:r w:rsidRPr="00F45AD1">
        <w:rPr>
          <w:rFonts w:ascii="Arial" w:hAnsi="Arial" w:cs="Arial"/>
          <w:color w:val="090C0C"/>
          <w:spacing w:val="-12"/>
        </w:rPr>
        <w:t xml:space="preserve"> </w:t>
      </w:r>
      <w:r w:rsidRPr="00F45AD1">
        <w:rPr>
          <w:rFonts w:ascii="Arial" w:hAnsi="Arial" w:cs="Arial"/>
          <w:color w:val="090C0C"/>
        </w:rPr>
        <w:t>739</w:t>
      </w:r>
      <w:r w:rsidRPr="00F45AD1">
        <w:rPr>
          <w:rFonts w:ascii="Arial" w:hAnsi="Arial" w:cs="Arial"/>
          <w:color w:val="090C0C"/>
          <w:spacing w:val="-11"/>
        </w:rPr>
        <w:t xml:space="preserve"> </w:t>
      </w:r>
      <w:r w:rsidRPr="00F45AD1">
        <w:rPr>
          <w:rFonts w:ascii="Arial" w:hAnsi="Arial" w:cs="Arial"/>
          <w:color w:val="090C0C"/>
        </w:rPr>
        <w:t>4017</w:t>
      </w:r>
    </w:p>
    <w:sectPr w:rsidR="00F829BF" w:rsidRPr="00F45AD1" w:rsidSect="00A0459F">
      <w:headerReference w:type="default" r:id="rId26"/>
      <w:footerReference w:type="default" r:id="rId27"/>
      <w:pgSz w:w="11920" w:h="16850"/>
      <w:pgMar w:top="920" w:right="863" w:bottom="820" w:left="1276" w:header="739" w:footer="6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31B6B" w14:textId="77777777" w:rsidR="00AE1E7C" w:rsidRDefault="00AE1E7C">
      <w:r>
        <w:separator/>
      </w:r>
    </w:p>
  </w:endnote>
  <w:endnote w:type="continuationSeparator" w:id="0">
    <w:p w14:paraId="1D910FAC" w14:textId="77777777" w:rsidR="00AE1E7C" w:rsidRDefault="00AE1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C17F1" w14:textId="6F2C6191" w:rsidR="00F829BF" w:rsidRDefault="009B5487">
    <w:pPr>
      <w:spacing w:line="14" w:lineRule="auto"/>
      <w:rPr>
        <w:sz w:val="20"/>
        <w:szCs w:val="20"/>
      </w:rPr>
    </w:pPr>
    <w:r>
      <w:rPr>
        <w:noProof/>
      </w:rPr>
      <mc:AlternateContent>
        <mc:Choice Requires="wps">
          <w:drawing>
            <wp:anchor distT="0" distB="0" distL="114300" distR="114300" simplePos="0" relativeHeight="503307848" behindDoc="1" locked="0" layoutInCell="1" allowOverlap="1" wp14:anchorId="437A4C14" wp14:editId="6BA2CBE3">
              <wp:simplePos x="0" y="0"/>
              <wp:positionH relativeFrom="page">
                <wp:posOffset>3400425</wp:posOffset>
              </wp:positionH>
              <wp:positionV relativeFrom="page">
                <wp:posOffset>10239375</wp:posOffset>
              </wp:positionV>
              <wp:extent cx="982980" cy="208280"/>
              <wp:effectExtent l="0" t="0" r="762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7DDF0" w14:textId="5D09A788" w:rsidR="00F829BF" w:rsidRDefault="009B5487" w:rsidP="009B5487">
                          <w:pPr>
                            <w:ind w:left="20"/>
                            <w:jc w:val="center"/>
                            <w:rPr>
                              <w:rFonts w:ascii="Garamond" w:eastAsia="Garamond" w:hAnsi="Garamond" w:cs="Garamond"/>
                              <w:sz w:val="20"/>
                              <w:szCs w:val="20"/>
                            </w:rPr>
                          </w:pPr>
                          <w:r w:rsidRPr="009B5487">
                            <w:rPr>
                              <w:rFonts w:ascii="Garamond"/>
                              <w:sz w:val="20"/>
                              <w:lang w:val="en-GB"/>
                            </w:rPr>
                            <w:t xml:space="preserve">Page </w:t>
                          </w:r>
                          <w:r w:rsidRPr="009B5487">
                            <w:rPr>
                              <w:rFonts w:ascii="Garamond"/>
                              <w:b/>
                              <w:bCs/>
                              <w:sz w:val="20"/>
                            </w:rPr>
                            <w:fldChar w:fldCharType="begin"/>
                          </w:r>
                          <w:r w:rsidRPr="009B5487">
                            <w:rPr>
                              <w:rFonts w:ascii="Garamond"/>
                              <w:b/>
                              <w:bCs/>
                              <w:sz w:val="20"/>
                            </w:rPr>
                            <w:instrText>PAGE  \* Arabic  \* MERGEFORMAT</w:instrText>
                          </w:r>
                          <w:r w:rsidRPr="009B5487">
                            <w:rPr>
                              <w:rFonts w:ascii="Garamond"/>
                              <w:b/>
                              <w:bCs/>
                              <w:sz w:val="20"/>
                            </w:rPr>
                            <w:fldChar w:fldCharType="separate"/>
                          </w:r>
                          <w:r w:rsidRPr="009B5487">
                            <w:rPr>
                              <w:rFonts w:ascii="Garamond"/>
                              <w:b/>
                              <w:bCs/>
                              <w:sz w:val="20"/>
                              <w:lang w:val="en-GB"/>
                            </w:rPr>
                            <w:t>1</w:t>
                          </w:r>
                          <w:r w:rsidRPr="009B5487">
                            <w:rPr>
                              <w:rFonts w:ascii="Garamond"/>
                              <w:b/>
                              <w:bCs/>
                              <w:sz w:val="20"/>
                            </w:rPr>
                            <w:fldChar w:fldCharType="end"/>
                          </w:r>
                          <w:r w:rsidRPr="009B5487">
                            <w:rPr>
                              <w:rFonts w:ascii="Garamond"/>
                              <w:sz w:val="20"/>
                              <w:lang w:val="en-GB"/>
                            </w:rPr>
                            <w:t xml:space="preserve"> of </w:t>
                          </w:r>
                          <w:r w:rsidRPr="009B5487">
                            <w:rPr>
                              <w:rFonts w:ascii="Garamond"/>
                              <w:b/>
                              <w:bCs/>
                              <w:sz w:val="20"/>
                            </w:rPr>
                            <w:fldChar w:fldCharType="begin"/>
                          </w:r>
                          <w:r w:rsidRPr="009B5487">
                            <w:rPr>
                              <w:rFonts w:ascii="Garamond"/>
                              <w:b/>
                              <w:bCs/>
                              <w:sz w:val="20"/>
                            </w:rPr>
                            <w:instrText>NUMPAGES  \* Arabic  \* MERGEFORMAT</w:instrText>
                          </w:r>
                          <w:r w:rsidRPr="009B5487">
                            <w:rPr>
                              <w:rFonts w:ascii="Garamond"/>
                              <w:b/>
                              <w:bCs/>
                              <w:sz w:val="20"/>
                            </w:rPr>
                            <w:fldChar w:fldCharType="separate"/>
                          </w:r>
                          <w:r w:rsidRPr="009B5487">
                            <w:rPr>
                              <w:rFonts w:ascii="Garamond"/>
                              <w:b/>
                              <w:bCs/>
                              <w:sz w:val="20"/>
                              <w:lang w:val="en-GB"/>
                            </w:rPr>
                            <w:t>2</w:t>
                          </w:r>
                          <w:r w:rsidRPr="009B5487">
                            <w:rPr>
                              <w:rFonts w:ascii="Garamond"/>
                              <w:b/>
                              <w:bCs/>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A4C14" id="_x0000_t202" coordsize="21600,21600" o:spt="202" path="m,l,21600r21600,l21600,xe">
              <v:stroke joinstyle="miter"/>
              <v:path gradientshapeok="t" o:connecttype="rect"/>
            </v:shapetype>
            <v:shape id="Text Box 1" o:spid="_x0000_s1075" type="#_x0000_t202" style="position:absolute;margin-left:267.75pt;margin-top:806.25pt;width:77.4pt;height:16.4pt;z-index:-8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" filled="f" stroked="f">
              <v:textbox inset="0,0,0,0">
                <w:txbxContent>
                  <w:p w14:paraId="7B27DDF0" w14:textId="5D09A788" w:rsidR="00F829BF" w:rsidRDefault="009B5487" w:rsidP="009B5487">
                    <w:pPr>
                      <w:ind w:left="20"/>
                      <w:jc w:val="center"/>
                      <w:rPr>
                        <w:rFonts w:ascii="Garamond" w:eastAsia="Garamond" w:hAnsi="Garamond" w:cs="Garamond"/>
                        <w:sz w:val="20"/>
                        <w:szCs w:val="20"/>
                      </w:rPr>
                    </w:pPr>
                    <w:r w:rsidRPr="009B5487">
                      <w:rPr>
                        <w:rFonts w:ascii="Garamond"/>
                        <w:sz w:val="20"/>
                        <w:lang w:val="en-GB"/>
                      </w:rPr>
                      <w:t xml:space="preserve">Page </w:t>
                    </w:r>
                    <w:r w:rsidRPr="009B5487">
                      <w:rPr>
                        <w:rFonts w:ascii="Garamond"/>
                        <w:b/>
                        <w:bCs/>
                        <w:sz w:val="20"/>
                      </w:rPr>
                      <w:fldChar w:fldCharType="begin"/>
                    </w:r>
                    <w:r w:rsidRPr="009B5487">
                      <w:rPr>
                        <w:rFonts w:ascii="Garamond"/>
                        <w:b/>
                        <w:bCs/>
                        <w:sz w:val="20"/>
                      </w:rPr>
                      <w:instrText>PAGE  \* Arabic  \* MERGEFORMAT</w:instrText>
                    </w:r>
                    <w:r w:rsidRPr="009B5487">
                      <w:rPr>
                        <w:rFonts w:ascii="Garamond"/>
                        <w:b/>
                        <w:bCs/>
                        <w:sz w:val="20"/>
                      </w:rPr>
                      <w:fldChar w:fldCharType="separate"/>
                    </w:r>
                    <w:r w:rsidRPr="009B5487">
                      <w:rPr>
                        <w:rFonts w:ascii="Garamond"/>
                        <w:b/>
                        <w:bCs/>
                        <w:sz w:val="20"/>
                        <w:lang w:val="en-GB"/>
                      </w:rPr>
                      <w:t>1</w:t>
                    </w:r>
                    <w:r w:rsidRPr="009B5487">
                      <w:rPr>
                        <w:rFonts w:ascii="Garamond"/>
                        <w:b/>
                        <w:bCs/>
                        <w:sz w:val="20"/>
                      </w:rPr>
                      <w:fldChar w:fldCharType="end"/>
                    </w:r>
                    <w:r w:rsidRPr="009B5487">
                      <w:rPr>
                        <w:rFonts w:ascii="Garamond"/>
                        <w:sz w:val="20"/>
                        <w:lang w:val="en-GB"/>
                      </w:rPr>
                      <w:t xml:space="preserve"> of </w:t>
                    </w:r>
                    <w:r w:rsidRPr="009B5487">
                      <w:rPr>
                        <w:rFonts w:ascii="Garamond"/>
                        <w:b/>
                        <w:bCs/>
                        <w:sz w:val="20"/>
                      </w:rPr>
                      <w:fldChar w:fldCharType="begin"/>
                    </w:r>
                    <w:r w:rsidRPr="009B5487">
                      <w:rPr>
                        <w:rFonts w:ascii="Garamond"/>
                        <w:b/>
                        <w:bCs/>
                        <w:sz w:val="20"/>
                      </w:rPr>
                      <w:instrText>NUMPAGES  \* Arabic  \* MERGEFORMAT</w:instrText>
                    </w:r>
                    <w:r w:rsidRPr="009B5487">
                      <w:rPr>
                        <w:rFonts w:ascii="Garamond"/>
                        <w:b/>
                        <w:bCs/>
                        <w:sz w:val="20"/>
                      </w:rPr>
                      <w:fldChar w:fldCharType="separate"/>
                    </w:r>
                    <w:r w:rsidRPr="009B5487">
                      <w:rPr>
                        <w:rFonts w:ascii="Garamond"/>
                        <w:b/>
                        <w:bCs/>
                        <w:sz w:val="20"/>
                        <w:lang w:val="en-GB"/>
                      </w:rPr>
                      <w:t>2</w:t>
                    </w:r>
                    <w:r w:rsidRPr="009B5487">
                      <w:rPr>
                        <w:rFonts w:ascii="Garamond"/>
                        <w:b/>
                        <w:bCs/>
                        <w:sz w:val="20"/>
                      </w:rPr>
                      <w:fldChar w:fldCharType="end"/>
                    </w:r>
                  </w:p>
                </w:txbxContent>
              </v:textbox>
              <w10:wrap anchorx="page" anchory="page"/>
            </v:shape>
          </w:pict>
        </mc:Fallback>
      </mc:AlternateContent>
    </w:r>
    <w:r w:rsidR="0069520C">
      <w:rPr>
        <w:noProof/>
      </w:rPr>
      <mc:AlternateContent>
        <mc:Choice Requires="wpg">
          <w:drawing>
            <wp:anchor distT="0" distB="0" distL="114300" distR="114300" simplePos="0" relativeHeight="503307824" behindDoc="1" locked="0" layoutInCell="1" allowOverlap="1" wp14:anchorId="605A4F32" wp14:editId="013EB39C">
              <wp:simplePos x="0" y="0"/>
              <wp:positionH relativeFrom="page">
                <wp:posOffset>1090930</wp:posOffset>
              </wp:positionH>
              <wp:positionV relativeFrom="page">
                <wp:posOffset>10156190</wp:posOffset>
              </wp:positionV>
              <wp:extent cx="5530850" cy="267335"/>
              <wp:effectExtent l="0" t="254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335"/>
                        <a:chOff x="1718" y="15994"/>
                        <a:chExt cx="8710" cy="421"/>
                      </a:xfrm>
                    </wpg:grpSpPr>
                    <wpg:grpSp>
                      <wpg:cNvPr id="3" name="Group 9"/>
                      <wpg:cNvGrpSpPr>
                        <a:grpSpLocks/>
                      </wpg:cNvGrpSpPr>
                      <wpg:grpSpPr bwMode="auto">
                        <a:xfrm>
                          <a:off x="1728" y="16211"/>
                          <a:ext cx="8690" cy="2"/>
                          <a:chOff x="1728" y="16211"/>
                          <a:chExt cx="8690" cy="2"/>
                        </a:xfrm>
                      </wpg:grpSpPr>
                      <wps:wsp>
                        <wps:cNvPr id="4" name="Freeform 10"/>
                        <wps:cNvSpPr>
                          <a:spLocks/>
                        </wps:cNvSpPr>
                        <wps:spPr bwMode="auto">
                          <a:xfrm>
                            <a:off x="1728" y="16211"/>
                            <a:ext cx="8690" cy="2"/>
                          </a:xfrm>
                          <a:custGeom>
                            <a:avLst/>
                            <a:gdLst>
                              <a:gd name="T0" fmla="+- 0 1728 1728"/>
                              <a:gd name="T1" fmla="*/ T0 w 8690"/>
                              <a:gd name="T2" fmla="+- 0 10418 1728"/>
                              <a:gd name="T3" fmla="*/ T2 w 8690"/>
                            </a:gdLst>
                            <a:ahLst/>
                            <a:cxnLst>
                              <a:cxn ang="0">
                                <a:pos x="T1" y="0"/>
                              </a:cxn>
                              <a:cxn ang="0">
                                <a:pos x="T3" y="0"/>
                              </a:cxn>
                            </a:cxnLst>
                            <a:rect l="0" t="0" r="r" b="b"/>
                            <a:pathLst>
                              <a:path w="8690">
                                <a:moveTo>
                                  <a:pt x="0" y="0"/>
                                </a:moveTo>
                                <a:lnTo>
                                  <a:pt x="8690" y="0"/>
                                </a:lnTo>
                              </a:path>
                            </a:pathLst>
                          </a:custGeom>
                          <a:noFill/>
                          <a:ln w="1270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 name="Group 7"/>
                      <wpg:cNvGrpSpPr>
                        <a:grpSpLocks/>
                      </wpg:cNvGrpSpPr>
                      <wpg:grpSpPr bwMode="auto">
                        <a:xfrm>
                          <a:off x="4750" y="16017"/>
                          <a:ext cx="2642" cy="376"/>
                          <a:chOff x="4750" y="16017"/>
                          <a:chExt cx="2642" cy="376"/>
                        </a:xfrm>
                      </wpg:grpSpPr>
                      <wps:wsp>
                        <wps:cNvPr id="6" name="Freeform 8"/>
                        <wps:cNvSpPr>
                          <a:spLocks/>
                        </wps:cNvSpPr>
                        <wps:spPr bwMode="auto">
                          <a:xfrm>
                            <a:off x="4750" y="16017"/>
                            <a:ext cx="2642" cy="376"/>
                          </a:xfrm>
                          <a:custGeom>
                            <a:avLst/>
                            <a:gdLst>
                              <a:gd name="T0" fmla="+- 0 4813 4750"/>
                              <a:gd name="T1" fmla="*/ T0 w 2642"/>
                              <a:gd name="T2" fmla="+- 0 16017 16017"/>
                              <a:gd name="T3" fmla="*/ 16017 h 376"/>
                              <a:gd name="T4" fmla="+- 0 4758 4750"/>
                              <a:gd name="T5" fmla="*/ T4 w 2642"/>
                              <a:gd name="T6" fmla="+- 0 16049 16017"/>
                              <a:gd name="T7" fmla="*/ 16049 h 376"/>
                              <a:gd name="T8" fmla="+- 0 4750 4750"/>
                              <a:gd name="T9" fmla="*/ T8 w 2642"/>
                              <a:gd name="T10" fmla="+- 0 16330 16017"/>
                              <a:gd name="T11" fmla="*/ 16330 h 376"/>
                              <a:gd name="T12" fmla="+- 0 4754 4750"/>
                              <a:gd name="T13" fmla="*/ T12 w 2642"/>
                              <a:gd name="T14" fmla="+- 0 16353 16017"/>
                              <a:gd name="T15" fmla="*/ 16353 h 376"/>
                              <a:gd name="T16" fmla="+- 0 4765 4750"/>
                              <a:gd name="T17" fmla="*/ T16 w 2642"/>
                              <a:gd name="T18" fmla="+- 0 16371 16017"/>
                              <a:gd name="T19" fmla="*/ 16371 h 376"/>
                              <a:gd name="T20" fmla="+- 0 4782 4750"/>
                              <a:gd name="T21" fmla="*/ T20 w 2642"/>
                              <a:gd name="T22" fmla="+- 0 16385 16017"/>
                              <a:gd name="T23" fmla="*/ 16385 h 376"/>
                              <a:gd name="T24" fmla="+- 0 4803 4750"/>
                              <a:gd name="T25" fmla="*/ T24 w 2642"/>
                              <a:gd name="T26" fmla="+- 0 16392 16017"/>
                              <a:gd name="T27" fmla="*/ 16392 h 376"/>
                              <a:gd name="T28" fmla="+- 0 7329 4750"/>
                              <a:gd name="T29" fmla="*/ T28 w 2642"/>
                              <a:gd name="T30" fmla="+- 0 16393 16017"/>
                              <a:gd name="T31" fmla="*/ 16393 h 376"/>
                              <a:gd name="T32" fmla="+- 0 7352 4750"/>
                              <a:gd name="T33" fmla="*/ T32 w 2642"/>
                              <a:gd name="T34" fmla="+- 0 16389 16017"/>
                              <a:gd name="T35" fmla="*/ 16389 h 376"/>
                              <a:gd name="T36" fmla="+- 0 7370 4750"/>
                              <a:gd name="T37" fmla="*/ T36 w 2642"/>
                              <a:gd name="T38" fmla="+- 0 16378 16017"/>
                              <a:gd name="T39" fmla="*/ 16378 h 376"/>
                              <a:gd name="T40" fmla="+- 0 7384 4750"/>
                              <a:gd name="T41" fmla="*/ T40 w 2642"/>
                              <a:gd name="T42" fmla="+- 0 16361 16017"/>
                              <a:gd name="T43" fmla="*/ 16361 h 376"/>
                              <a:gd name="T44" fmla="+- 0 7391 4750"/>
                              <a:gd name="T45" fmla="*/ T44 w 2642"/>
                              <a:gd name="T46" fmla="+- 0 16340 16017"/>
                              <a:gd name="T47" fmla="*/ 16340 h 376"/>
                              <a:gd name="T48" fmla="+- 0 7392 4750"/>
                              <a:gd name="T49" fmla="*/ T48 w 2642"/>
                              <a:gd name="T50" fmla="+- 0 16080 16017"/>
                              <a:gd name="T51" fmla="*/ 16080 h 376"/>
                              <a:gd name="T52" fmla="+- 0 7388 4750"/>
                              <a:gd name="T53" fmla="*/ T52 w 2642"/>
                              <a:gd name="T54" fmla="+- 0 16057 16017"/>
                              <a:gd name="T55" fmla="*/ 16057 h 376"/>
                              <a:gd name="T56" fmla="+- 0 7377 4750"/>
                              <a:gd name="T57" fmla="*/ T56 w 2642"/>
                              <a:gd name="T58" fmla="+- 0 16039 16017"/>
                              <a:gd name="T59" fmla="*/ 16039 h 376"/>
                              <a:gd name="T60" fmla="+- 0 7360 4750"/>
                              <a:gd name="T61" fmla="*/ T60 w 2642"/>
                              <a:gd name="T62" fmla="+- 0 16025 16017"/>
                              <a:gd name="T63" fmla="*/ 16025 h 376"/>
                              <a:gd name="T64" fmla="+- 0 7339 4750"/>
                              <a:gd name="T65" fmla="*/ T64 w 2642"/>
                              <a:gd name="T66" fmla="+- 0 16018 16017"/>
                              <a:gd name="T67" fmla="*/ 16018 h 376"/>
                              <a:gd name="T68" fmla="+- 0 4813 4750"/>
                              <a:gd name="T69" fmla="*/ T68 w 2642"/>
                              <a:gd name="T70" fmla="+- 0 16017 16017"/>
                              <a:gd name="T71" fmla="*/ 16017 h 3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642" h="376">
                                <a:moveTo>
                                  <a:pt x="63" y="0"/>
                                </a:moveTo>
                                <a:lnTo>
                                  <a:pt x="8" y="32"/>
                                </a:lnTo>
                                <a:lnTo>
                                  <a:pt x="0" y="313"/>
                                </a:lnTo>
                                <a:lnTo>
                                  <a:pt x="4" y="336"/>
                                </a:lnTo>
                                <a:lnTo>
                                  <a:pt x="15" y="354"/>
                                </a:lnTo>
                                <a:lnTo>
                                  <a:pt x="32" y="368"/>
                                </a:lnTo>
                                <a:lnTo>
                                  <a:pt x="53" y="375"/>
                                </a:lnTo>
                                <a:lnTo>
                                  <a:pt x="2579" y="376"/>
                                </a:lnTo>
                                <a:lnTo>
                                  <a:pt x="2602" y="372"/>
                                </a:lnTo>
                                <a:lnTo>
                                  <a:pt x="2620" y="361"/>
                                </a:lnTo>
                                <a:lnTo>
                                  <a:pt x="2634" y="344"/>
                                </a:lnTo>
                                <a:lnTo>
                                  <a:pt x="2641" y="323"/>
                                </a:lnTo>
                                <a:lnTo>
                                  <a:pt x="2642" y="63"/>
                                </a:lnTo>
                                <a:lnTo>
                                  <a:pt x="2638" y="40"/>
                                </a:lnTo>
                                <a:lnTo>
                                  <a:pt x="2627" y="22"/>
                                </a:lnTo>
                                <a:lnTo>
                                  <a:pt x="2610" y="8"/>
                                </a:lnTo>
                                <a:lnTo>
                                  <a:pt x="2589" y="1"/>
                                </a:lnTo>
                                <a:lnTo>
                                  <a:pt x="6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 name="Group 5"/>
                      <wpg:cNvGrpSpPr>
                        <a:grpSpLocks/>
                      </wpg:cNvGrpSpPr>
                      <wpg:grpSpPr bwMode="auto">
                        <a:xfrm>
                          <a:off x="4750" y="16017"/>
                          <a:ext cx="63" cy="376"/>
                          <a:chOff x="4750" y="16017"/>
                          <a:chExt cx="63" cy="376"/>
                        </a:xfrm>
                      </wpg:grpSpPr>
                      <wps:wsp>
                        <wps:cNvPr id="8" name="Freeform 6"/>
                        <wps:cNvSpPr>
                          <a:spLocks/>
                        </wps:cNvSpPr>
                        <wps:spPr bwMode="auto">
                          <a:xfrm>
                            <a:off x="4750" y="16017"/>
                            <a:ext cx="63" cy="376"/>
                          </a:xfrm>
                          <a:custGeom>
                            <a:avLst/>
                            <a:gdLst>
                              <a:gd name="T0" fmla="+- 0 4813 4750"/>
                              <a:gd name="T1" fmla="*/ T0 w 63"/>
                              <a:gd name="T2" fmla="+- 0 16017 16017"/>
                              <a:gd name="T3" fmla="*/ 16017 h 376"/>
                              <a:gd name="T4" fmla="+- 0 4758 4750"/>
                              <a:gd name="T5" fmla="*/ T4 w 63"/>
                              <a:gd name="T6" fmla="+- 0 16049 16017"/>
                              <a:gd name="T7" fmla="*/ 16049 h 376"/>
                              <a:gd name="T8" fmla="+- 0 4750 4750"/>
                              <a:gd name="T9" fmla="*/ T8 w 63"/>
                              <a:gd name="T10" fmla="+- 0 16330 16017"/>
                              <a:gd name="T11" fmla="*/ 16330 h 376"/>
                              <a:gd name="T12" fmla="+- 0 4754 4750"/>
                              <a:gd name="T13" fmla="*/ T12 w 63"/>
                              <a:gd name="T14" fmla="+- 0 16353 16017"/>
                              <a:gd name="T15" fmla="*/ 16353 h 376"/>
                              <a:gd name="T16" fmla="+- 0 4765 4750"/>
                              <a:gd name="T17" fmla="*/ T16 w 63"/>
                              <a:gd name="T18" fmla="+- 0 16371 16017"/>
                              <a:gd name="T19" fmla="*/ 16371 h 376"/>
                              <a:gd name="T20" fmla="+- 0 4782 4750"/>
                              <a:gd name="T21" fmla="*/ T20 w 63"/>
                              <a:gd name="T22" fmla="+- 0 16385 16017"/>
                              <a:gd name="T23" fmla="*/ 16385 h 376"/>
                              <a:gd name="T24" fmla="+- 0 4803 4750"/>
                              <a:gd name="T25" fmla="*/ T24 w 63"/>
                              <a:gd name="T26" fmla="+- 0 16392 16017"/>
                              <a:gd name="T27" fmla="*/ 16392 h 376"/>
                            </a:gdLst>
                            <a:ahLst/>
                            <a:cxnLst>
                              <a:cxn ang="0">
                                <a:pos x="T1" y="T3"/>
                              </a:cxn>
                              <a:cxn ang="0">
                                <a:pos x="T5" y="T7"/>
                              </a:cxn>
                              <a:cxn ang="0">
                                <a:pos x="T9" y="T11"/>
                              </a:cxn>
                              <a:cxn ang="0">
                                <a:pos x="T13" y="T15"/>
                              </a:cxn>
                              <a:cxn ang="0">
                                <a:pos x="T17" y="T19"/>
                              </a:cxn>
                              <a:cxn ang="0">
                                <a:pos x="T21" y="T23"/>
                              </a:cxn>
                              <a:cxn ang="0">
                                <a:pos x="T25" y="T27"/>
                              </a:cxn>
                            </a:cxnLst>
                            <a:rect l="0" t="0" r="r" b="b"/>
                            <a:pathLst>
                              <a:path w="63" h="376">
                                <a:moveTo>
                                  <a:pt x="63" y="0"/>
                                </a:moveTo>
                                <a:lnTo>
                                  <a:pt x="8" y="32"/>
                                </a:lnTo>
                                <a:lnTo>
                                  <a:pt x="0" y="313"/>
                                </a:lnTo>
                                <a:lnTo>
                                  <a:pt x="4" y="336"/>
                                </a:lnTo>
                                <a:lnTo>
                                  <a:pt x="15" y="354"/>
                                </a:lnTo>
                                <a:lnTo>
                                  <a:pt x="32" y="368"/>
                                </a:lnTo>
                                <a:lnTo>
                                  <a:pt x="53" y="375"/>
                                </a:lnTo>
                              </a:path>
                            </a:pathLst>
                          </a:custGeom>
                          <a:noFill/>
                          <a:ln w="28575">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3"/>
                      <wpg:cNvGrpSpPr>
                        <a:grpSpLocks/>
                      </wpg:cNvGrpSpPr>
                      <wpg:grpSpPr bwMode="auto">
                        <a:xfrm>
                          <a:off x="7329" y="16017"/>
                          <a:ext cx="63" cy="376"/>
                          <a:chOff x="7329" y="16017"/>
                          <a:chExt cx="63" cy="376"/>
                        </a:xfrm>
                      </wpg:grpSpPr>
                      <wps:wsp>
                        <wps:cNvPr id="10" name="Freeform 4"/>
                        <wps:cNvSpPr>
                          <a:spLocks/>
                        </wps:cNvSpPr>
                        <wps:spPr bwMode="auto">
                          <a:xfrm>
                            <a:off x="7329" y="16017"/>
                            <a:ext cx="63" cy="376"/>
                          </a:xfrm>
                          <a:custGeom>
                            <a:avLst/>
                            <a:gdLst>
                              <a:gd name="T0" fmla="+- 0 7329 7329"/>
                              <a:gd name="T1" fmla="*/ T0 w 63"/>
                              <a:gd name="T2" fmla="+- 0 16017 16017"/>
                              <a:gd name="T3" fmla="*/ 16017 h 376"/>
                              <a:gd name="T4" fmla="+- 0 7384 7329"/>
                              <a:gd name="T5" fmla="*/ T4 w 63"/>
                              <a:gd name="T6" fmla="+- 0 16049 16017"/>
                              <a:gd name="T7" fmla="*/ 16049 h 376"/>
                              <a:gd name="T8" fmla="+- 0 7392 7329"/>
                              <a:gd name="T9" fmla="*/ T8 w 63"/>
                              <a:gd name="T10" fmla="+- 0 16330 16017"/>
                              <a:gd name="T11" fmla="*/ 16330 h 376"/>
                              <a:gd name="T12" fmla="+- 0 7388 7329"/>
                              <a:gd name="T13" fmla="*/ T12 w 63"/>
                              <a:gd name="T14" fmla="+- 0 16353 16017"/>
                              <a:gd name="T15" fmla="*/ 16353 h 376"/>
                              <a:gd name="T16" fmla="+- 0 7377 7329"/>
                              <a:gd name="T17" fmla="*/ T16 w 63"/>
                              <a:gd name="T18" fmla="+- 0 16371 16017"/>
                              <a:gd name="T19" fmla="*/ 16371 h 376"/>
                              <a:gd name="T20" fmla="+- 0 7360 7329"/>
                              <a:gd name="T21" fmla="*/ T20 w 63"/>
                              <a:gd name="T22" fmla="+- 0 16385 16017"/>
                              <a:gd name="T23" fmla="*/ 16385 h 376"/>
                              <a:gd name="T24" fmla="+- 0 7339 7329"/>
                              <a:gd name="T25" fmla="*/ T24 w 63"/>
                              <a:gd name="T26" fmla="+- 0 16392 16017"/>
                              <a:gd name="T27" fmla="*/ 16392 h 376"/>
                            </a:gdLst>
                            <a:ahLst/>
                            <a:cxnLst>
                              <a:cxn ang="0">
                                <a:pos x="T1" y="T3"/>
                              </a:cxn>
                              <a:cxn ang="0">
                                <a:pos x="T5" y="T7"/>
                              </a:cxn>
                              <a:cxn ang="0">
                                <a:pos x="T9" y="T11"/>
                              </a:cxn>
                              <a:cxn ang="0">
                                <a:pos x="T13" y="T15"/>
                              </a:cxn>
                              <a:cxn ang="0">
                                <a:pos x="T17" y="T19"/>
                              </a:cxn>
                              <a:cxn ang="0">
                                <a:pos x="T21" y="T23"/>
                              </a:cxn>
                              <a:cxn ang="0">
                                <a:pos x="T25" y="T27"/>
                              </a:cxn>
                            </a:cxnLst>
                            <a:rect l="0" t="0" r="r" b="b"/>
                            <a:pathLst>
                              <a:path w="63" h="376">
                                <a:moveTo>
                                  <a:pt x="0" y="0"/>
                                </a:moveTo>
                                <a:lnTo>
                                  <a:pt x="55" y="32"/>
                                </a:lnTo>
                                <a:lnTo>
                                  <a:pt x="63" y="313"/>
                                </a:lnTo>
                                <a:lnTo>
                                  <a:pt x="59" y="336"/>
                                </a:lnTo>
                                <a:lnTo>
                                  <a:pt x="48" y="354"/>
                                </a:lnTo>
                                <a:lnTo>
                                  <a:pt x="31" y="368"/>
                                </a:lnTo>
                                <a:lnTo>
                                  <a:pt x="10" y="375"/>
                                </a:lnTo>
                              </a:path>
                            </a:pathLst>
                          </a:custGeom>
                          <a:noFill/>
                          <a:ln w="28575">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FC24AA3" id="Group 2" o:spid="_x0000_s1026" style="position:absolute;margin-left:85.9pt;margin-top:799.7pt;width:435.5pt;height:21.05pt;z-index:-8656;mso-position-horizontal-relative:page;mso-position-vertical-relative:page" coordorigin="1718,15994" coordsize="8710,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">
              <v:group id="Group 9" o:spid="_x0000_s1027" style="position:absolute;left:1728;top:16211;width:8690;height:2" coordorigin="1728,16211" coordsize="86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10" o:spid="_x0000_s1028" style="position:absolute;left:1728;top:16211;width:8690;height:2;visibility:visible;mso-wrap-style:square;v-text-anchor:top" coordsize="86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" path="m,l8690,e" filled="f" strokecolor="gray" strokeweight="1pt">
                  <v:path arrowok="t" o:connecttype="custom" o:connectlocs="0,0;8690,0" o:connectangles="0,0"/>
                </v:shape>
              </v:group>
              <v:group id="Group 7" o:spid="_x0000_s1029" style="position:absolute;left:4750;top:16017;width:2642;height:376" coordorigin="4750,16017" coordsize="2642,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8" o:spid="_x0000_s1030" style="position:absolute;left:4750;top:16017;width:2642;height:376;visibility:visible;mso-wrap-style:square;v-text-anchor:top" coordsize="2642,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" path="m63,l8,32,,313r4,23l15,354r17,14l53,375r2526,1l2602,372r18,-11l2634,344r7,-21l2642,63r-4,-23l2627,22,2610,8,2589,1,63,xe" stroked="f">
                  <v:path arrowok="t" o:connecttype="custom" o:connectlocs="63,16017;8,16049;0,16330;4,16353;15,16371;32,16385;53,16392;2579,16393;2602,16389;2620,16378;2634,16361;2641,16340;2642,16080;2638,16057;2627,16039;2610,16025;2589,16018;63,16017" o:connectangles="0,0,0,0,0,0,0,0,0,0,0,0,0,0,0,0,0,0"/>
                </v:shape>
              </v:group>
              <v:group id="Group 5" o:spid="_x0000_s1031" style="position:absolute;left:4750;top:16017;width:63;height:376" coordorigin="4750,16017" coordsize="6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6" o:spid="_x0000_s1032" style="position:absolute;left:4750;top:16017;width:63;height:376;visibility:visible;mso-wrap-style:square;v-text-anchor:top" coordsize="6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" path="m63,l8,32,,313r4,23l15,354r17,14l53,375e" filled="f" strokecolor="gray" strokeweight="2.25pt">
                  <v:path arrowok="t" o:connecttype="custom" o:connectlocs="63,16017;8,16049;0,16330;4,16353;15,16371;32,16385;53,16392" o:connectangles="0,0,0,0,0,0,0"/>
                </v:shape>
              </v:group>
              <v:group id="Group 3" o:spid="_x0000_s1033" style="position:absolute;left:7329;top:16017;width:63;height:376" coordorigin="7329,16017" coordsize="6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4" o:spid="_x0000_s1034" style="position:absolute;left:7329;top:16017;width:63;height:376;visibility:visible;mso-wrap-style:square;v-text-anchor:top" coordsize="6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" path="m,l55,32r8,281l59,336,48,354,31,368r-21,7e" filled="f" strokecolor="gray" strokeweight="2.25pt">
                  <v:path arrowok="t" o:connecttype="custom" o:connectlocs="0,16017;55,16049;63,16330;59,16353;48,16371;31,16385;10,16392" o:connectangles="0,0,0,0,0,0,0"/>
                </v:shape>
              </v:group>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DB8DB" w14:textId="77777777" w:rsidR="00AE1E7C" w:rsidRDefault="00AE1E7C">
      <w:r>
        <w:separator/>
      </w:r>
    </w:p>
  </w:footnote>
  <w:footnote w:type="continuationSeparator" w:id="0">
    <w:p w14:paraId="75FB46EF" w14:textId="77777777" w:rsidR="00AE1E7C" w:rsidRDefault="00AE1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10974" w14:textId="1041986B" w:rsidR="00F829BF" w:rsidRDefault="0069520C">
    <w:pPr>
      <w:spacing w:line="14" w:lineRule="auto"/>
      <w:rPr>
        <w:sz w:val="20"/>
        <w:szCs w:val="20"/>
      </w:rPr>
    </w:pPr>
    <w:r>
      <w:rPr>
        <w:noProof/>
      </w:rPr>
      <mc:AlternateContent>
        <mc:Choice Requires="wps">
          <w:drawing>
            <wp:anchor distT="0" distB="0" distL="114300" distR="114300" simplePos="0" relativeHeight="503307800" behindDoc="1" locked="0" layoutInCell="1" allowOverlap="1" wp14:anchorId="5F04EEE0" wp14:editId="0A9E2FB2">
              <wp:simplePos x="0" y="0"/>
              <wp:positionH relativeFrom="page">
                <wp:posOffset>2076450</wp:posOffset>
              </wp:positionH>
              <wp:positionV relativeFrom="page">
                <wp:posOffset>352425</wp:posOffset>
              </wp:positionV>
              <wp:extent cx="3493135" cy="152400"/>
              <wp:effectExtent l="0" t="0" r="1206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EA821" w14:textId="1E4CE749" w:rsidR="00F829BF" w:rsidRDefault="00B33A5B">
                          <w:pPr>
                            <w:ind w:left="20"/>
                            <w:rPr>
                              <w:rFonts w:ascii="Garamond" w:eastAsia="Garamond" w:hAnsi="Garamond" w:cs="Garamond"/>
                              <w:sz w:val="20"/>
                              <w:szCs w:val="20"/>
                            </w:rPr>
                          </w:pPr>
                          <w:r>
                            <w:rPr>
                              <w:rFonts w:ascii="Garamond" w:eastAsia="Garamond" w:hAnsi="Garamond" w:cs="Garamond"/>
                              <w:spacing w:val="-1"/>
                              <w:sz w:val="20"/>
                              <w:szCs w:val="20"/>
                            </w:rPr>
                            <w:t>Nettleham</w:t>
                          </w:r>
                          <w:r w:rsidR="00BE0E13">
                            <w:rPr>
                              <w:rFonts w:ascii="Garamond" w:eastAsia="Garamond" w:hAnsi="Garamond" w:cs="Garamond"/>
                              <w:spacing w:val="-1"/>
                              <w:sz w:val="20"/>
                              <w:szCs w:val="20"/>
                            </w:rPr>
                            <w:t xml:space="preserve"> Church of England Aided</w:t>
                          </w:r>
                          <w:r>
                            <w:rPr>
                              <w:rFonts w:ascii="Garamond" w:eastAsia="Garamond" w:hAnsi="Garamond" w:cs="Garamond"/>
                              <w:spacing w:val="-6"/>
                              <w:sz w:val="20"/>
                              <w:szCs w:val="20"/>
                            </w:rPr>
                            <w:t xml:space="preserve"> </w:t>
                          </w:r>
                          <w:r>
                            <w:rPr>
                              <w:rFonts w:ascii="Garamond" w:eastAsia="Garamond" w:hAnsi="Garamond" w:cs="Garamond"/>
                              <w:sz w:val="20"/>
                              <w:szCs w:val="20"/>
                            </w:rPr>
                            <w:t>Junior</w:t>
                          </w:r>
                          <w:r>
                            <w:rPr>
                              <w:rFonts w:ascii="Garamond" w:eastAsia="Garamond" w:hAnsi="Garamond" w:cs="Garamond"/>
                              <w:spacing w:val="-6"/>
                              <w:sz w:val="20"/>
                              <w:szCs w:val="20"/>
                            </w:rPr>
                            <w:t xml:space="preserve"> </w:t>
                          </w:r>
                          <w:r>
                            <w:rPr>
                              <w:rFonts w:ascii="Garamond" w:eastAsia="Garamond" w:hAnsi="Garamond" w:cs="Garamond"/>
                              <w:spacing w:val="-1"/>
                              <w:sz w:val="20"/>
                              <w:szCs w:val="20"/>
                            </w:rPr>
                            <w:t>School</w:t>
                          </w:r>
                          <w:r>
                            <w:rPr>
                              <w:rFonts w:ascii="Garamond" w:eastAsia="Garamond" w:hAnsi="Garamond" w:cs="Garamond"/>
                              <w:spacing w:val="-4"/>
                              <w:sz w:val="20"/>
                              <w:szCs w:val="20"/>
                            </w:rPr>
                            <w:t xml:space="preserve"> </w:t>
                          </w:r>
                          <w:r>
                            <w:rPr>
                              <w:rFonts w:ascii="Garamond" w:eastAsia="Garamond" w:hAnsi="Garamond" w:cs="Garamond"/>
                              <w:sz w:val="20"/>
                              <w:szCs w:val="20"/>
                            </w:rPr>
                            <w:t>–</w:t>
                          </w:r>
                          <w:r>
                            <w:rPr>
                              <w:rFonts w:ascii="Garamond" w:eastAsia="Garamond" w:hAnsi="Garamond" w:cs="Garamond"/>
                              <w:spacing w:val="-5"/>
                              <w:sz w:val="20"/>
                              <w:szCs w:val="20"/>
                            </w:rPr>
                            <w:t xml:space="preserve"> </w:t>
                          </w:r>
                          <w:r>
                            <w:rPr>
                              <w:rFonts w:ascii="Garamond" w:eastAsia="Garamond" w:hAnsi="Garamond" w:cs="Garamond"/>
                              <w:sz w:val="20"/>
                              <w:szCs w:val="20"/>
                            </w:rPr>
                            <w:t>SEND</w:t>
                          </w:r>
                          <w:r>
                            <w:rPr>
                              <w:rFonts w:ascii="Garamond" w:eastAsia="Garamond" w:hAnsi="Garamond" w:cs="Garamond"/>
                              <w:spacing w:val="-6"/>
                              <w:sz w:val="20"/>
                              <w:szCs w:val="20"/>
                            </w:rPr>
                            <w:t xml:space="preserve"> </w:t>
                          </w:r>
                          <w:r>
                            <w:rPr>
                              <w:rFonts w:ascii="Garamond" w:eastAsia="Garamond" w:hAnsi="Garamond" w:cs="Garamond"/>
                              <w:spacing w:val="-1"/>
                              <w:sz w:val="20"/>
                              <w:szCs w:val="20"/>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04EEE0" id="_x0000_t202" coordsize="21600,21600" o:spt="202" path="m,l,21600r21600,l21600,xe">
              <v:stroke joinstyle="miter"/>
              <v:path gradientshapeok="t" o:connecttype="rect"/>
            </v:shapetype>
            <v:shape id="Text Box 11" o:spid="_x0000_s1074" type="#_x0000_t202" style="position:absolute;margin-left:163.5pt;margin-top:27.75pt;width:275.05pt;height:12pt;z-index:-8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" filled="f" stroked="f">
              <v:textbox inset="0,0,0,0">
                <w:txbxContent>
                  <w:p w14:paraId="5D7EA821" w14:textId="1E4CE749" w:rsidR="00F829BF" w:rsidRDefault="00B33A5B">
                    <w:pPr>
                      <w:ind w:left="20"/>
                      <w:rPr>
                        <w:rFonts w:ascii="Garamond" w:eastAsia="Garamond" w:hAnsi="Garamond" w:cs="Garamond"/>
                        <w:sz w:val="20"/>
                        <w:szCs w:val="20"/>
                      </w:rPr>
                    </w:pPr>
                    <w:r>
                      <w:rPr>
                        <w:rFonts w:ascii="Garamond" w:eastAsia="Garamond" w:hAnsi="Garamond" w:cs="Garamond"/>
                        <w:spacing w:val="-1"/>
                        <w:sz w:val="20"/>
                        <w:szCs w:val="20"/>
                      </w:rPr>
                      <w:t>Nettleham</w:t>
                    </w:r>
                    <w:r w:rsidR="00BE0E13">
                      <w:rPr>
                        <w:rFonts w:ascii="Garamond" w:eastAsia="Garamond" w:hAnsi="Garamond" w:cs="Garamond"/>
                        <w:spacing w:val="-1"/>
                        <w:sz w:val="20"/>
                        <w:szCs w:val="20"/>
                      </w:rPr>
                      <w:t xml:space="preserve"> Church of England Aided</w:t>
                    </w:r>
                    <w:r>
                      <w:rPr>
                        <w:rFonts w:ascii="Garamond" w:eastAsia="Garamond" w:hAnsi="Garamond" w:cs="Garamond"/>
                        <w:spacing w:val="-6"/>
                        <w:sz w:val="20"/>
                        <w:szCs w:val="20"/>
                      </w:rPr>
                      <w:t xml:space="preserve"> </w:t>
                    </w:r>
                    <w:r>
                      <w:rPr>
                        <w:rFonts w:ascii="Garamond" w:eastAsia="Garamond" w:hAnsi="Garamond" w:cs="Garamond"/>
                        <w:sz w:val="20"/>
                        <w:szCs w:val="20"/>
                      </w:rPr>
                      <w:t>Junior</w:t>
                    </w:r>
                    <w:r>
                      <w:rPr>
                        <w:rFonts w:ascii="Garamond" w:eastAsia="Garamond" w:hAnsi="Garamond" w:cs="Garamond"/>
                        <w:spacing w:val="-6"/>
                        <w:sz w:val="20"/>
                        <w:szCs w:val="20"/>
                      </w:rPr>
                      <w:t xml:space="preserve"> </w:t>
                    </w:r>
                    <w:r>
                      <w:rPr>
                        <w:rFonts w:ascii="Garamond" w:eastAsia="Garamond" w:hAnsi="Garamond" w:cs="Garamond"/>
                        <w:spacing w:val="-1"/>
                        <w:sz w:val="20"/>
                        <w:szCs w:val="20"/>
                      </w:rPr>
                      <w:t>School</w:t>
                    </w:r>
                    <w:r>
                      <w:rPr>
                        <w:rFonts w:ascii="Garamond" w:eastAsia="Garamond" w:hAnsi="Garamond" w:cs="Garamond"/>
                        <w:spacing w:val="-4"/>
                        <w:sz w:val="20"/>
                        <w:szCs w:val="20"/>
                      </w:rPr>
                      <w:t xml:space="preserve"> </w:t>
                    </w:r>
                    <w:r>
                      <w:rPr>
                        <w:rFonts w:ascii="Garamond" w:eastAsia="Garamond" w:hAnsi="Garamond" w:cs="Garamond"/>
                        <w:sz w:val="20"/>
                        <w:szCs w:val="20"/>
                      </w:rPr>
                      <w:t>–</w:t>
                    </w:r>
                    <w:r>
                      <w:rPr>
                        <w:rFonts w:ascii="Garamond" w:eastAsia="Garamond" w:hAnsi="Garamond" w:cs="Garamond"/>
                        <w:spacing w:val="-5"/>
                        <w:sz w:val="20"/>
                        <w:szCs w:val="20"/>
                      </w:rPr>
                      <w:t xml:space="preserve"> </w:t>
                    </w:r>
                    <w:r>
                      <w:rPr>
                        <w:rFonts w:ascii="Garamond" w:eastAsia="Garamond" w:hAnsi="Garamond" w:cs="Garamond"/>
                        <w:sz w:val="20"/>
                        <w:szCs w:val="20"/>
                      </w:rPr>
                      <w:t>SEND</w:t>
                    </w:r>
                    <w:r>
                      <w:rPr>
                        <w:rFonts w:ascii="Garamond" w:eastAsia="Garamond" w:hAnsi="Garamond" w:cs="Garamond"/>
                        <w:spacing w:val="-6"/>
                        <w:sz w:val="20"/>
                        <w:szCs w:val="20"/>
                      </w:rPr>
                      <w:t xml:space="preserve"> </w:t>
                    </w:r>
                    <w:r>
                      <w:rPr>
                        <w:rFonts w:ascii="Garamond" w:eastAsia="Garamond" w:hAnsi="Garamond" w:cs="Garamond"/>
                        <w:spacing w:val="-1"/>
                        <w:sz w:val="20"/>
                        <w:szCs w:val="20"/>
                      </w:rPr>
                      <w:t>Policy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D23EC"/>
    <w:multiLevelType w:val="multilevel"/>
    <w:tmpl w:val="763C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E3D96"/>
    <w:multiLevelType w:val="hybridMultilevel"/>
    <w:tmpl w:val="C24C53C8"/>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2" w15:restartNumberingAfterBreak="0">
    <w:nsid w:val="18CB484A"/>
    <w:multiLevelType w:val="hybridMultilevel"/>
    <w:tmpl w:val="EA3EF378"/>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3" w15:restartNumberingAfterBreak="0">
    <w:nsid w:val="2A7D2C80"/>
    <w:multiLevelType w:val="hybridMultilevel"/>
    <w:tmpl w:val="E0444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41FA7"/>
    <w:multiLevelType w:val="hybridMultilevel"/>
    <w:tmpl w:val="1DFA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C6F15"/>
    <w:multiLevelType w:val="multilevel"/>
    <w:tmpl w:val="85685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086BFD"/>
    <w:multiLevelType w:val="hybridMultilevel"/>
    <w:tmpl w:val="45DC626E"/>
    <w:lvl w:ilvl="0" w:tplc="ADA64BFC">
      <w:start w:val="1"/>
      <w:numFmt w:val="bullet"/>
      <w:lvlText w:val="•"/>
      <w:lvlJc w:val="left"/>
      <w:pPr>
        <w:ind w:left="271" w:hanging="171"/>
      </w:pPr>
      <w:rPr>
        <w:rFonts w:ascii="Garamond" w:eastAsia="Garamond" w:hAnsi="Garamond" w:hint="default"/>
        <w:sz w:val="24"/>
        <w:szCs w:val="24"/>
      </w:rPr>
    </w:lvl>
    <w:lvl w:ilvl="1" w:tplc="72023BB0">
      <w:start w:val="1"/>
      <w:numFmt w:val="bullet"/>
      <w:lvlText w:val="•"/>
      <w:lvlJc w:val="left"/>
      <w:pPr>
        <w:ind w:left="1161" w:hanging="171"/>
      </w:pPr>
      <w:rPr>
        <w:rFonts w:hint="default"/>
      </w:rPr>
    </w:lvl>
    <w:lvl w:ilvl="2" w:tplc="4E64E98C">
      <w:start w:val="1"/>
      <w:numFmt w:val="bullet"/>
      <w:lvlText w:val="•"/>
      <w:lvlJc w:val="left"/>
      <w:pPr>
        <w:ind w:left="2051" w:hanging="171"/>
      </w:pPr>
      <w:rPr>
        <w:rFonts w:hint="default"/>
      </w:rPr>
    </w:lvl>
    <w:lvl w:ilvl="3" w:tplc="30B8839E">
      <w:start w:val="1"/>
      <w:numFmt w:val="bullet"/>
      <w:lvlText w:val="•"/>
      <w:lvlJc w:val="left"/>
      <w:pPr>
        <w:ind w:left="2941" w:hanging="171"/>
      </w:pPr>
      <w:rPr>
        <w:rFonts w:hint="default"/>
      </w:rPr>
    </w:lvl>
    <w:lvl w:ilvl="4" w:tplc="C11CCF02">
      <w:start w:val="1"/>
      <w:numFmt w:val="bullet"/>
      <w:lvlText w:val="•"/>
      <w:lvlJc w:val="left"/>
      <w:pPr>
        <w:ind w:left="3831" w:hanging="171"/>
      </w:pPr>
      <w:rPr>
        <w:rFonts w:hint="default"/>
      </w:rPr>
    </w:lvl>
    <w:lvl w:ilvl="5" w:tplc="051C6A08">
      <w:start w:val="1"/>
      <w:numFmt w:val="bullet"/>
      <w:lvlText w:val="•"/>
      <w:lvlJc w:val="left"/>
      <w:pPr>
        <w:ind w:left="4721" w:hanging="171"/>
      </w:pPr>
      <w:rPr>
        <w:rFonts w:hint="default"/>
      </w:rPr>
    </w:lvl>
    <w:lvl w:ilvl="6" w:tplc="10A4B2F4">
      <w:start w:val="1"/>
      <w:numFmt w:val="bullet"/>
      <w:lvlText w:val="•"/>
      <w:lvlJc w:val="left"/>
      <w:pPr>
        <w:ind w:left="5611" w:hanging="171"/>
      </w:pPr>
      <w:rPr>
        <w:rFonts w:hint="default"/>
      </w:rPr>
    </w:lvl>
    <w:lvl w:ilvl="7" w:tplc="C82CBD22">
      <w:start w:val="1"/>
      <w:numFmt w:val="bullet"/>
      <w:lvlText w:val="•"/>
      <w:lvlJc w:val="left"/>
      <w:pPr>
        <w:ind w:left="6501" w:hanging="171"/>
      </w:pPr>
      <w:rPr>
        <w:rFonts w:hint="default"/>
      </w:rPr>
    </w:lvl>
    <w:lvl w:ilvl="8" w:tplc="62EEAA06">
      <w:start w:val="1"/>
      <w:numFmt w:val="bullet"/>
      <w:lvlText w:val="•"/>
      <w:lvlJc w:val="left"/>
      <w:pPr>
        <w:ind w:left="7391" w:hanging="171"/>
      </w:pPr>
      <w:rPr>
        <w:rFonts w:hint="default"/>
      </w:rPr>
    </w:lvl>
  </w:abstractNum>
  <w:abstractNum w:abstractNumId="7" w15:restartNumberingAfterBreak="0">
    <w:nsid w:val="57B211D5"/>
    <w:multiLevelType w:val="multilevel"/>
    <w:tmpl w:val="9AAA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3F3255"/>
    <w:multiLevelType w:val="multilevel"/>
    <w:tmpl w:val="6AE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C52DA"/>
    <w:multiLevelType w:val="multilevel"/>
    <w:tmpl w:val="686A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656446"/>
    <w:multiLevelType w:val="multilevel"/>
    <w:tmpl w:val="3DB6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2C344B"/>
    <w:multiLevelType w:val="hybridMultilevel"/>
    <w:tmpl w:val="DB700B08"/>
    <w:lvl w:ilvl="0" w:tplc="7B64376A">
      <w:start w:val="1"/>
      <w:numFmt w:val="decimal"/>
      <w:lvlText w:val="%1."/>
      <w:lvlJc w:val="left"/>
      <w:pPr>
        <w:ind w:left="403" w:hanging="303"/>
      </w:pPr>
      <w:rPr>
        <w:rFonts w:ascii="Calibri" w:eastAsia="Calibri" w:hAnsi="Calibri" w:hint="default"/>
        <w:b/>
        <w:bCs/>
        <w:spacing w:val="2"/>
        <w:w w:val="97"/>
        <w:sz w:val="20"/>
        <w:szCs w:val="20"/>
      </w:rPr>
    </w:lvl>
    <w:lvl w:ilvl="1" w:tplc="5F1C23A8">
      <w:start w:val="1"/>
      <w:numFmt w:val="bullet"/>
      <w:lvlText w:val="•"/>
      <w:lvlJc w:val="left"/>
      <w:pPr>
        <w:ind w:left="1280" w:hanging="303"/>
      </w:pPr>
      <w:rPr>
        <w:rFonts w:hint="default"/>
      </w:rPr>
    </w:lvl>
    <w:lvl w:ilvl="2" w:tplc="464C535C">
      <w:start w:val="1"/>
      <w:numFmt w:val="bullet"/>
      <w:lvlText w:val="•"/>
      <w:lvlJc w:val="left"/>
      <w:pPr>
        <w:ind w:left="2157" w:hanging="303"/>
      </w:pPr>
      <w:rPr>
        <w:rFonts w:hint="default"/>
      </w:rPr>
    </w:lvl>
    <w:lvl w:ilvl="3" w:tplc="6876F538">
      <w:start w:val="1"/>
      <w:numFmt w:val="bullet"/>
      <w:lvlText w:val="•"/>
      <w:lvlJc w:val="left"/>
      <w:pPr>
        <w:ind w:left="3033" w:hanging="303"/>
      </w:pPr>
      <w:rPr>
        <w:rFonts w:hint="default"/>
      </w:rPr>
    </w:lvl>
    <w:lvl w:ilvl="4" w:tplc="0204BD64">
      <w:start w:val="1"/>
      <w:numFmt w:val="bullet"/>
      <w:lvlText w:val="•"/>
      <w:lvlJc w:val="left"/>
      <w:pPr>
        <w:ind w:left="3910" w:hanging="303"/>
      </w:pPr>
      <w:rPr>
        <w:rFonts w:hint="default"/>
      </w:rPr>
    </w:lvl>
    <w:lvl w:ilvl="5" w:tplc="4358D3CC">
      <w:start w:val="1"/>
      <w:numFmt w:val="bullet"/>
      <w:lvlText w:val="•"/>
      <w:lvlJc w:val="left"/>
      <w:pPr>
        <w:ind w:left="4787" w:hanging="303"/>
      </w:pPr>
      <w:rPr>
        <w:rFonts w:hint="default"/>
      </w:rPr>
    </w:lvl>
    <w:lvl w:ilvl="6" w:tplc="D386432A">
      <w:start w:val="1"/>
      <w:numFmt w:val="bullet"/>
      <w:lvlText w:val="•"/>
      <w:lvlJc w:val="left"/>
      <w:pPr>
        <w:ind w:left="5664" w:hanging="303"/>
      </w:pPr>
      <w:rPr>
        <w:rFonts w:hint="default"/>
      </w:rPr>
    </w:lvl>
    <w:lvl w:ilvl="7" w:tplc="1210725C">
      <w:start w:val="1"/>
      <w:numFmt w:val="bullet"/>
      <w:lvlText w:val="•"/>
      <w:lvlJc w:val="left"/>
      <w:pPr>
        <w:ind w:left="6540" w:hanging="303"/>
      </w:pPr>
      <w:rPr>
        <w:rFonts w:hint="default"/>
      </w:rPr>
    </w:lvl>
    <w:lvl w:ilvl="8" w:tplc="C4F2ECB0">
      <w:start w:val="1"/>
      <w:numFmt w:val="bullet"/>
      <w:lvlText w:val="•"/>
      <w:lvlJc w:val="left"/>
      <w:pPr>
        <w:ind w:left="7417" w:hanging="303"/>
      </w:pPr>
      <w:rPr>
        <w:rFonts w:hint="default"/>
      </w:rPr>
    </w:lvl>
  </w:abstractNum>
  <w:abstractNum w:abstractNumId="12" w15:restartNumberingAfterBreak="0">
    <w:nsid w:val="64BD008C"/>
    <w:multiLevelType w:val="hybridMultilevel"/>
    <w:tmpl w:val="2CE2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1A7EF2"/>
    <w:multiLevelType w:val="hybridMultilevel"/>
    <w:tmpl w:val="CD2A8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A51BE6"/>
    <w:multiLevelType w:val="multilevel"/>
    <w:tmpl w:val="1DB8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F97CF9"/>
    <w:multiLevelType w:val="multilevel"/>
    <w:tmpl w:val="83F0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332365"/>
    <w:multiLevelType w:val="hybridMultilevel"/>
    <w:tmpl w:val="452C1686"/>
    <w:lvl w:ilvl="0" w:tplc="9BFECB50">
      <w:start w:val="1"/>
      <w:numFmt w:val="bullet"/>
      <w:lvlText w:val="•"/>
      <w:lvlJc w:val="left"/>
      <w:pPr>
        <w:ind w:left="271" w:hanging="171"/>
      </w:pPr>
      <w:rPr>
        <w:rFonts w:ascii="Garamond" w:eastAsia="Garamond" w:hAnsi="Garamond" w:hint="default"/>
        <w:w w:val="96"/>
        <w:sz w:val="20"/>
        <w:szCs w:val="20"/>
      </w:rPr>
    </w:lvl>
    <w:lvl w:ilvl="1" w:tplc="6ADCFCD0">
      <w:start w:val="1"/>
      <w:numFmt w:val="bullet"/>
      <w:lvlText w:val="•"/>
      <w:lvlJc w:val="left"/>
      <w:pPr>
        <w:ind w:left="1161" w:hanging="171"/>
      </w:pPr>
      <w:rPr>
        <w:rFonts w:hint="default"/>
      </w:rPr>
    </w:lvl>
    <w:lvl w:ilvl="2" w:tplc="5F7CB732">
      <w:start w:val="1"/>
      <w:numFmt w:val="bullet"/>
      <w:lvlText w:val="•"/>
      <w:lvlJc w:val="left"/>
      <w:pPr>
        <w:ind w:left="2051" w:hanging="171"/>
      </w:pPr>
      <w:rPr>
        <w:rFonts w:hint="default"/>
      </w:rPr>
    </w:lvl>
    <w:lvl w:ilvl="3" w:tplc="A05C72D0">
      <w:start w:val="1"/>
      <w:numFmt w:val="bullet"/>
      <w:lvlText w:val="•"/>
      <w:lvlJc w:val="left"/>
      <w:pPr>
        <w:ind w:left="2941" w:hanging="171"/>
      </w:pPr>
      <w:rPr>
        <w:rFonts w:hint="default"/>
      </w:rPr>
    </w:lvl>
    <w:lvl w:ilvl="4" w:tplc="FA261858">
      <w:start w:val="1"/>
      <w:numFmt w:val="bullet"/>
      <w:lvlText w:val="•"/>
      <w:lvlJc w:val="left"/>
      <w:pPr>
        <w:ind w:left="3831" w:hanging="171"/>
      </w:pPr>
      <w:rPr>
        <w:rFonts w:hint="default"/>
      </w:rPr>
    </w:lvl>
    <w:lvl w:ilvl="5" w:tplc="66482D82">
      <w:start w:val="1"/>
      <w:numFmt w:val="bullet"/>
      <w:lvlText w:val="•"/>
      <w:lvlJc w:val="left"/>
      <w:pPr>
        <w:ind w:left="4721" w:hanging="171"/>
      </w:pPr>
      <w:rPr>
        <w:rFonts w:hint="default"/>
      </w:rPr>
    </w:lvl>
    <w:lvl w:ilvl="6" w:tplc="2034C874">
      <w:start w:val="1"/>
      <w:numFmt w:val="bullet"/>
      <w:lvlText w:val="•"/>
      <w:lvlJc w:val="left"/>
      <w:pPr>
        <w:ind w:left="5611" w:hanging="171"/>
      </w:pPr>
      <w:rPr>
        <w:rFonts w:hint="default"/>
      </w:rPr>
    </w:lvl>
    <w:lvl w:ilvl="7" w:tplc="AE92AD4E">
      <w:start w:val="1"/>
      <w:numFmt w:val="bullet"/>
      <w:lvlText w:val="•"/>
      <w:lvlJc w:val="left"/>
      <w:pPr>
        <w:ind w:left="6501" w:hanging="171"/>
      </w:pPr>
      <w:rPr>
        <w:rFonts w:hint="default"/>
      </w:rPr>
    </w:lvl>
    <w:lvl w:ilvl="8" w:tplc="1B04AA2A">
      <w:start w:val="1"/>
      <w:numFmt w:val="bullet"/>
      <w:lvlText w:val="•"/>
      <w:lvlJc w:val="left"/>
      <w:pPr>
        <w:ind w:left="7391" w:hanging="171"/>
      </w:pPr>
      <w:rPr>
        <w:rFonts w:hint="default"/>
      </w:rPr>
    </w:lvl>
  </w:abstractNum>
  <w:abstractNum w:abstractNumId="17" w15:restartNumberingAfterBreak="0">
    <w:nsid w:val="76014DFF"/>
    <w:multiLevelType w:val="multilevel"/>
    <w:tmpl w:val="EC8E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5637539">
    <w:abstractNumId w:val="11"/>
  </w:num>
  <w:num w:numId="2" w16cid:durableId="642345134">
    <w:abstractNumId w:val="16"/>
  </w:num>
  <w:num w:numId="3" w16cid:durableId="1270893588">
    <w:abstractNumId w:val="6"/>
  </w:num>
  <w:num w:numId="4" w16cid:durableId="1722095674">
    <w:abstractNumId w:val="3"/>
  </w:num>
  <w:num w:numId="5" w16cid:durableId="1714573059">
    <w:abstractNumId w:val="13"/>
  </w:num>
  <w:num w:numId="6" w16cid:durableId="1625576619">
    <w:abstractNumId w:val="12"/>
  </w:num>
  <w:num w:numId="7" w16cid:durableId="1199318076">
    <w:abstractNumId w:val="10"/>
  </w:num>
  <w:num w:numId="8" w16cid:durableId="1933509561">
    <w:abstractNumId w:val="7"/>
  </w:num>
  <w:num w:numId="9" w16cid:durableId="562563481">
    <w:abstractNumId w:val="15"/>
  </w:num>
  <w:num w:numId="10" w16cid:durableId="1807234520">
    <w:abstractNumId w:val="8"/>
  </w:num>
  <w:num w:numId="11" w16cid:durableId="1978800848">
    <w:abstractNumId w:val="14"/>
  </w:num>
  <w:num w:numId="12" w16cid:durableId="1627394002">
    <w:abstractNumId w:val="2"/>
  </w:num>
  <w:num w:numId="13" w16cid:durableId="829910270">
    <w:abstractNumId w:val="1"/>
  </w:num>
  <w:num w:numId="14" w16cid:durableId="1468015759">
    <w:abstractNumId w:val="17"/>
  </w:num>
  <w:num w:numId="15" w16cid:durableId="161316598">
    <w:abstractNumId w:val="5"/>
  </w:num>
  <w:num w:numId="16" w16cid:durableId="2085254309">
    <w:abstractNumId w:val="0"/>
  </w:num>
  <w:num w:numId="17" w16cid:durableId="248976258">
    <w:abstractNumId w:val="9"/>
  </w:num>
  <w:num w:numId="18" w16cid:durableId="15167689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9BF"/>
    <w:rsid w:val="00003997"/>
    <w:rsid w:val="00063AEB"/>
    <w:rsid w:val="00080B7F"/>
    <w:rsid w:val="0008228D"/>
    <w:rsid w:val="00085D01"/>
    <w:rsid w:val="00086BEC"/>
    <w:rsid w:val="000B62BE"/>
    <w:rsid w:val="000E4986"/>
    <w:rsid w:val="00102E37"/>
    <w:rsid w:val="001066E2"/>
    <w:rsid w:val="00174C39"/>
    <w:rsid w:val="00181D02"/>
    <w:rsid w:val="001A34B1"/>
    <w:rsid w:val="001B00FD"/>
    <w:rsid w:val="001E03BA"/>
    <w:rsid w:val="0020233D"/>
    <w:rsid w:val="002079D1"/>
    <w:rsid w:val="0023755B"/>
    <w:rsid w:val="00240820"/>
    <w:rsid w:val="00260066"/>
    <w:rsid w:val="002A3B6A"/>
    <w:rsid w:val="002A7165"/>
    <w:rsid w:val="002E5CE5"/>
    <w:rsid w:val="0036412C"/>
    <w:rsid w:val="00375584"/>
    <w:rsid w:val="003843E9"/>
    <w:rsid w:val="00397CFE"/>
    <w:rsid w:val="003C6D71"/>
    <w:rsid w:val="003E6A94"/>
    <w:rsid w:val="003F444F"/>
    <w:rsid w:val="003F761D"/>
    <w:rsid w:val="004073F9"/>
    <w:rsid w:val="00442F49"/>
    <w:rsid w:val="00445B73"/>
    <w:rsid w:val="00461B98"/>
    <w:rsid w:val="00467D2B"/>
    <w:rsid w:val="00490A09"/>
    <w:rsid w:val="004B1F39"/>
    <w:rsid w:val="004D5178"/>
    <w:rsid w:val="004E092A"/>
    <w:rsid w:val="004F7132"/>
    <w:rsid w:val="00500557"/>
    <w:rsid w:val="0050705B"/>
    <w:rsid w:val="00532AB4"/>
    <w:rsid w:val="00533FFA"/>
    <w:rsid w:val="00543E6C"/>
    <w:rsid w:val="00544E7B"/>
    <w:rsid w:val="005C3559"/>
    <w:rsid w:val="005E14ED"/>
    <w:rsid w:val="005F25B7"/>
    <w:rsid w:val="005F4E30"/>
    <w:rsid w:val="006024E7"/>
    <w:rsid w:val="0063474D"/>
    <w:rsid w:val="00654DD4"/>
    <w:rsid w:val="0069520C"/>
    <w:rsid w:val="006B2F33"/>
    <w:rsid w:val="006B40EC"/>
    <w:rsid w:val="00713BB6"/>
    <w:rsid w:val="007A1FFF"/>
    <w:rsid w:val="007A40E9"/>
    <w:rsid w:val="007D716D"/>
    <w:rsid w:val="00814081"/>
    <w:rsid w:val="008356F1"/>
    <w:rsid w:val="008377DD"/>
    <w:rsid w:val="00840168"/>
    <w:rsid w:val="00852900"/>
    <w:rsid w:val="008727CA"/>
    <w:rsid w:val="00893DA6"/>
    <w:rsid w:val="008A27AA"/>
    <w:rsid w:val="008D28A5"/>
    <w:rsid w:val="0095524C"/>
    <w:rsid w:val="00956BEE"/>
    <w:rsid w:val="00970830"/>
    <w:rsid w:val="009B5487"/>
    <w:rsid w:val="009C73ED"/>
    <w:rsid w:val="009E0D1E"/>
    <w:rsid w:val="009E551A"/>
    <w:rsid w:val="009E6628"/>
    <w:rsid w:val="00A0459F"/>
    <w:rsid w:val="00A111AC"/>
    <w:rsid w:val="00A41D98"/>
    <w:rsid w:val="00A67C24"/>
    <w:rsid w:val="00A95926"/>
    <w:rsid w:val="00AB6B71"/>
    <w:rsid w:val="00AC1482"/>
    <w:rsid w:val="00AE1E7C"/>
    <w:rsid w:val="00AE4DCF"/>
    <w:rsid w:val="00AF361D"/>
    <w:rsid w:val="00B052F9"/>
    <w:rsid w:val="00B206EC"/>
    <w:rsid w:val="00B33A5B"/>
    <w:rsid w:val="00B42E45"/>
    <w:rsid w:val="00B64E87"/>
    <w:rsid w:val="00BC785E"/>
    <w:rsid w:val="00BD10A0"/>
    <w:rsid w:val="00BE0E13"/>
    <w:rsid w:val="00BE3427"/>
    <w:rsid w:val="00BF1039"/>
    <w:rsid w:val="00BF140D"/>
    <w:rsid w:val="00C0173C"/>
    <w:rsid w:val="00C10191"/>
    <w:rsid w:val="00C311F1"/>
    <w:rsid w:val="00C41EF7"/>
    <w:rsid w:val="00C463A3"/>
    <w:rsid w:val="00C50397"/>
    <w:rsid w:val="00C50B86"/>
    <w:rsid w:val="00C85C54"/>
    <w:rsid w:val="00C9037A"/>
    <w:rsid w:val="00CA478E"/>
    <w:rsid w:val="00CD0246"/>
    <w:rsid w:val="00CD1AC5"/>
    <w:rsid w:val="00CE476C"/>
    <w:rsid w:val="00D13781"/>
    <w:rsid w:val="00D31132"/>
    <w:rsid w:val="00D3648F"/>
    <w:rsid w:val="00D559CF"/>
    <w:rsid w:val="00D74CD2"/>
    <w:rsid w:val="00DF7BF3"/>
    <w:rsid w:val="00E132CD"/>
    <w:rsid w:val="00E17E91"/>
    <w:rsid w:val="00E551E7"/>
    <w:rsid w:val="00E91C71"/>
    <w:rsid w:val="00E97083"/>
    <w:rsid w:val="00EA0A9D"/>
    <w:rsid w:val="00EB2A38"/>
    <w:rsid w:val="00EB3273"/>
    <w:rsid w:val="00EE5CEF"/>
    <w:rsid w:val="00F00EB6"/>
    <w:rsid w:val="00F01AA0"/>
    <w:rsid w:val="00F45AD1"/>
    <w:rsid w:val="00F829BF"/>
    <w:rsid w:val="00F94A49"/>
    <w:rsid w:val="00FB3592"/>
    <w:rsid w:val="00FB7CD1"/>
    <w:rsid w:val="00FD7CC2"/>
    <w:rsid w:val="00FE0968"/>
    <w:rsid w:val="00FE43E4"/>
    <w:rsid w:val="00FF1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0B0CB"/>
  <w15:docId w15:val="{B0E5CF7D-68F0-4CEA-8B1A-7FCE7C3C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B2A38"/>
  </w:style>
  <w:style w:type="paragraph" w:styleId="Heading1">
    <w:name w:val="heading 1"/>
    <w:basedOn w:val="Normal"/>
    <w:uiPriority w:val="1"/>
    <w:qFormat/>
    <w:pPr>
      <w:outlineLvl w:val="0"/>
    </w:pPr>
    <w:rPr>
      <w:rFonts w:ascii="Garamond" w:eastAsia="Garamond" w:hAnsi="Garamond"/>
      <w:b/>
      <w:bCs/>
      <w:sz w:val="32"/>
      <w:szCs w:val="32"/>
    </w:rPr>
  </w:style>
  <w:style w:type="paragraph" w:styleId="Heading2">
    <w:name w:val="heading 2"/>
    <w:basedOn w:val="Normal"/>
    <w:uiPriority w:val="1"/>
    <w:qFormat/>
    <w:pPr>
      <w:spacing w:before="78"/>
      <w:ind w:left="101"/>
      <w:outlineLvl w:val="1"/>
    </w:pPr>
    <w:rPr>
      <w:rFonts w:ascii="Garamond" w:eastAsia="Garamond" w:hAnsi="Garamond"/>
      <w:b/>
      <w:bCs/>
      <w:i/>
      <w:sz w:val="25"/>
      <w:szCs w:val="25"/>
    </w:rPr>
  </w:style>
  <w:style w:type="paragraph" w:styleId="Heading3">
    <w:name w:val="heading 3"/>
    <w:basedOn w:val="Normal"/>
    <w:link w:val="Heading3Char"/>
    <w:uiPriority w:val="1"/>
    <w:qFormat/>
    <w:pPr>
      <w:ind w:left="101"/>
      <w:outlineLvl w:val="2"/>
    </w:pPr>
    <w:rPr>
      <w:rFonts w:ascii="Garamond" w:eastAsia="Garamond" w:hAnsi="Garamond"/>
      <w:b/>
      <w:bCs/>
      <w:sz w:val="24"/>
      <w:szCs w:val="24"/>
    </w:rPr>
  </w:style>
  <w:style w:type="paragraph" w:styleId="Heading4">
    <w:name w:val="heading 4"/>
    <w:basedOn w:val="Normal"/>
    <w:next w:val="Normal"/>
    <w:link w:val="Heading4Char"/>
    <w:uiPriority w:val="9"/>
    <w:semiHidden/>
    <w:unhideWhenUsed/>
    <w:qFormat/>
    <w:rsid w:val="00461B9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1"/>
    </w:pPr>
    <w:rPr>
      <w:rFonts w:ascii="Garamond" w:eastAsia="Garamond" w:hAnsi="Garamond"/>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BD10A0"/>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1"/>
    <w:rsid w:val="00003997"/>
    <w:rPr>
      <w:rFonts w:ascii="Garamond" w:eastAsia="Garamond" w:hAnsi="Garamond"/>
      <w:b/>
      <w:bCs/>
      <w:sz w:val="24"/>
      <w:szCs w:val="24"/>
    </w:rPr>
  </w:style>
  <w:style w:type="character" w:customStyle="1" w:styleId="BodyTextChar">
    <w:name w:val="Body Text Char"/>
    <w:basedOn w:val="DefaultParagraphFont"/>
    <w:link w:val="BodyText"/>
    <w:uiPriority w:val="1"/>
    <w:rsid w:val="00C50B86"/>
    <w:rPr>
      <w:rFonts w:ascii="Garamond" w:eastAsia="Garamond" w:hAnsi="Garamond"/>
      <w:sz w:val="24"/>
      <w:szCs w:val="24"/>
    </w:rPr>
  </w:style>
  <w:style w:type="paragraph" w:styleId="NormalWeb">
    <w:name w:val="Normal (Web)"/>
    <w:basedOn w:val="Normal"/>
    <w:uiPriority w:val="99"/>
    <w:semiHidden/>
    <w:unhideWhenUsed/>
    <w:rsid w:val="004B1F39"/>
    <w:rPr>
      <w:rFonts w:ascii="Times New Roman" w:hAnsi="Times New Roman" w:cs="Times New Roman"/>
      <w:sz w:val="24"/>
      <w:szCs w:val="24"/>
    </w:rPr>
  </w:style>
  <w:style w:type="paragraph" w:styleId="Header">
    <w:name w:val="header"/>
    <w:basedOn w:val="Normal"/>
    <w:link w:val="HeaderChar"/>
    <w:uiPriority w:val="99"/>
    <w:unhideWhenUsed/>
    <w:rsid w:val="00BE0E13"/>
    <w:pPr>
      <w:tabs>
        <w:tab w:val="center" w:pos="4513"/>
        <w:tab w:val="right" w:pos="9026"/>
      </w:tabs>
    </w:pPr>
  </w:style>
  <w:style w:type="character" w:customStyle="1" w:styleId="HeaderChar">
    <w:name w:val="Header Char"/>
    <w:basedOn w:val="DefaultParagraphFont"/>
    <w:link w:val="Header"/>
    <w:uiPriority w:val="99"/>
    <w:rsid w:val="00BE0E13"/>
  </w:style>
  <w:style w:type="paragraph" w:styleId="Footer">
    <w:name w:val="footer"/>
    <w:basedOn w:val="Normal"/>
    <w:link w:val="FooterChar"/>
    <w:uiPriority w:val="99"/>
    <w:unhideWhenUsed/>
    <w:rsid w:val="00BE0E13"/>
    <w:pPr>
      <w:tabs>
        <w:tab w:val="center" w:pos="4513"/>
        <w:tab w:val="right" w:pos="9026"/>
      </w:tabs>
    </w:pPr>
  </w:style>
  <w:style w:type="character" w:customStyle="1" w:styleId="FooterChar">
    <w:name w:val="Footer Char"/>
    <w:basedOn w:val="DefaultParagraphFont"/>
    <w:link w:val="Footer"/>
    <w:uiPriority w:val="99"/>
    <w:rsid w:val="00BE0E13"/>
  </w:style>
  <w:style w:type="character" w:customStyle="1" w:styleId="Heading4Char">
    <w:name w:val="Heading 4 Char"/>
    <w:basedOn w:val="DefaultParagraphFont"/>
    <w:link w:val="Heading4"/>
    <w:uiPriority w:val="9"/>
    <w:semiHidden/>
    <w:rsid w:val="00461B98"/>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B64E87"/>
    <w:rPr>
      <w:color w:val="0000FF" w:themeColor="hyperlink"/>
      <w:u w:val="single"/>
    </w:rPr>
  </w:style>
  <w:style w:type="character" w:styleId="UnresolvedMention">
    <w:name w:val="Unresolved Mention"/>
    <w:basedOn w:val="DefaultParagraphFont"/>
    <w:uiPriority w:val="99"/>
    <w:semiHidden/>
    <w:unhideWhenUsed/>
    <w:rsid w:val="00B64E87"/>
    <w:rPr>
      <w:color w:val="605E5C"/>
      <w:shd w:val="clear" w:color="auto" w:fill="E1DFDD"/>
    </w:rPr>
  </w:style>
  <w:style w:type="character" w:styleId="Strong">
    <w:name w:val="Strong"/>
    <w:basedOn w:val="DefaultParagraphFont"/>
    <w:uiPriority w:val="22"/>
    <w:qFormat/>
    <w:rsid w:val="00E17E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diagramLayout" Target="diagrams/layout1.xml"/><Relationship Id="rId26" Type="http://schemas.openxmlformats.org/officeDocument/2006/relationships/header" Target="header1.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diagramData" Target="diagrams/data1.xml"/><Relationship Id="rId25" Type="http://schemas.openxmlformats.org/officeDocument/2006/relationships/hyperlink" Target="mailto:sendistqueries@hmcts.gsi.gov.uk" TargetMode="External"/><Relationship Id="rId2" Type="http://schemas.openxmlformats.org/officeDocument/2006/relationships/customXml" Target="../customXml/item2.xml"/><Relationship Id="rId16" Type="http://schemas.openxmlformats.org/officeDocument/2006/relationships/hyperlink" Target="https://www.lancashire.gov.uk/media/922347/chapter-3-the-graduated-approach.pdf" TargetMode="External"/><Relationship Id="rId20" Type="http://schemas.openxmlformats.org/officeDocument/2006/relationships/diagramColors" Target="diagrams/colors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gov.uk/children-with-special-educational-needs/overview"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mailto:Liaise@lincolnshire.gov.uk" TargetMode="External"/><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lincolnshire.gov.uk/send-local-offer/liaise"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421565-14EC-49DA-90FE-C087EA8F12FA}" type="doc">
      <dgm:prSet loTypeId="urn:microsoft.com/office/officeart/2005/8/layout/process1" loCatId="process" qsTypeId="urn:microsoft.com/office/officeart/2005/8/quickstyle/simple1" qsCatId="simple" csTypeId="urn:microsoft.com/office/officeart/2005/8/colors/colorful5" csCatId="colorful" phldr="1"/>
      <dgm:spPr/>
    </dgm:pt>
    <dgm:pt modelId="{CB253A9F-2541-4D36-910F-FA73D9D30ED3}">
      <dgm:prSet phldrT="[Text]"/>
      <dgm:spPr/>
      <dgm:t>
        <a:bodyPr/>
        <a:lstStyle/>
        <a:p>
          <a:r>
            <a:rPr lang="en-GB" b="1">
              <a:solidFill>
                <a:schemeClr val="tx1"/>
              </a:solidFill>
            </a:rPr>
            <a:t>Monitoring</a:t>
          </a:r>
        </a:p>
        <a:p>
          <a:r>
            <a:rPr lang="en-GB">
              <a:solidFill>
                <a:schemeClr val="tx1"/>
              </a:solidFill>
            </a:rPr>
            <a:t>Pupil at risk of falling behind </a:t>
          </a:r>
        </a:p>
      </dgm:t>
    </dgm:pt>
    <dgm:pt modelId="{662FF38E-8078-4809-B688-FEEC5E7074C7}" type="parTrans" cxnId="{4701D7AB-561B-421D-B956-ABD3BE808EFC}">
      <dgm:prSet/>
      <dgm:spPr/>
      <dgm:t>
        <a:bodyPr/>
        <a:lstStyle/>
        <a:p>
          <a:endParaRPr lang="en-GB">
            <a:solidFill>
              <a:schemeClr val="tx1"/>
            </a:solidFill>
          </a:endParaRPr>
        </a:p>
      </dgm:t>
    </dgm:pt>
    <dgm:pt modelId="{204A455D-8972-43DF-981E-B2D76D991A13}" type="sibTrans" cxnId="{4701D7AB-561B-421D-B956-ABD3BE808EFC}">
      <dgm:prSet/>
      <dgm:spPr/>
      <dgm:t>
        <a:bodyPr/>
        <a:lstStyle/>
        <a:p>
          <a:endParaRPr lang="en-GB">
            <a:solidFill>
              <a:schemeClr val="tx1"/>
            </a:solidFill>
          </a:endParaRPr>
        </a:p>
      </dgm:t>
    </dgm:pt>
    <dgm:pt modelId="{8F3C2624-200C-42C0-8D2B-049F47551302}">
      <dgm:prSet phldrT="[Text]"/>
      <dgm:spPr/>
      <dgm:t>
        <a:bodyPr/>
        <a:lstStyle/>
        <a:p>
          <a:r>
            <a:rPr lang="en-GB" b="1">
              <a:solidFill>
                <a:schemeClr val="tx1"/>
              </a:solidFill>
            </a:rPr>
            <a:t>Student Support</a:t>
          </a:r>
        </a:p>
        <a:p>
          <a:r>
            <a:rPr lang="en-GB">
              <a:solidFill>
                <a:schemeClr val="tx1"/>
              </a:solidFill>
            </a:rPr>
            <a:t> Pupil Profile to set targets to address specific needs</a:t>
          </a:r>
        </a:p>
      </dgm:t>
    </dgm:pt>
    <dgm:pt modelId="{21F823BC-475F-4692-9DC1-26033E6E29B8}" type="parTrans" cxnId="{AA163B67-4941-48CD-B2C2-91FD0EBCCB45}">
      <dgm:prSet/>
      <dgm:spPr/>
      <dgm:t>
        <a:bodyPr/>
        <a:lstStyle/>
        <a:p>
          <a:endParaRPr lang="en-GB">
            <a:solidFill>
              <a:schemeClr val="tx1"/>
            </a:solidFill>
          </a:endParaRPr>
        </a:p>
      </dgm:t>
    </dgm:pt>
    <dgm:pt modelId="{80B1CD42-C159-4A33-9734-E7B250D6845D}" type="sibTrans" cxnId="{AA163B67-4941-48CD-B2C2-91FD0EBCCB45}">
      <dgm:prSet/>
      <dgm:spPr/>
      <dgm:t>
        <a:bodyPr/>
        <a:lstStyle/>
        <a:p>
          <a:endParaRPr lang="en-GB">
            <a:solidFill>
              <a:schemeClr val="tx1"/>
            </a:solidFill>
          </a:endParaRPr>
        </a:p>
      </dgm:t>
    </dgm:pt>
    <dgm:pt modelId="{D2B3941B-59BE-4FD7-AE3A-A7B877952421}">
      <dgm:prSet phldrT="[Text]"/>
      <dgm:spPr/>
      <dgm:t>
        <a:bodyPr/>
        <a:lstStyle/>
        <a:p>
          <a:r>
            <a:rPr lang="en-GB" b="1">
              <a:solidFill>
                <a:schemeClr val="tx1"/>
              </a:solidFill>
            </a:rPr>
            <a:t>Education, Health and Care Plan</a:t>
          </a:r>
        </a:p>
        <a:p>
          <a:r>
            <a:rPr lang="en-GB">
              <a:solidFill>
                <a:schemeClr val="tx1"/>
              </a:solidFill>
            </a:rPr>
            <a:t>High level funding If deemed appropriate</a:t>
          </a:r>
        </a:p>
      </dgm:t>
    </dgm:pt>
    <dgm:pt modelId="{F621EB2C-D5AA-433F-BA30-C68C4FE43179}" type="parTrans" cxnId="{510DF1AC-CFE1-4EA5-9BC1-E9B6F91A4278}">
      <dgm:prSet/>
      <dgm:spPr/>
      <dgm:t>
        <a:bodyPr/>
        <a:lstStyle/>
        <a:p>
          <a:endParaRPr lang="en-GB">
            <a:solidFill>
              <a:schemeClr val="tx1"/>
            </a:solidFill>
          </a:endParaRPr>
        </a:p>
      </dgm:t>
    </dgm:pt>
    <dgm:pt modelId="{9F1BEA6A-3027-456D-873A-D411BFDBF38F}" type="sibTrans" cxnId="{510DF1AC-CFE1-4EA5-9BC1-E9B6F91A4278}">
      <dgm:prSet/>
      <dgm:spPr/>
      <dgm:t>
        <a:bodyPr/>
        <a:lstStyle/>
        <a:p>
          <a:endParaRPr lang="en-GB">
            <a:solidFill>
              <a:schemeClr val="tx1"/>
            </a:solidFill>
          </a:endParaRPr>
        </a:p>
      </dgm:t>
    </dgm:pt>
    <dgm:pt modelId="{F112329A-191C-4F95-80CB-4439C2B16203}">
      <dgm:prSet/>
      <dgm:spPr/>
      <dgm:t>
        <a:bodyPr/>
        <a:lstStyle/>
        <a:p>
          <a:r>
            <a:rPr lang="en-GB" b="1">
              <a:solidFill>
                <a:schemeClr val="tx1"/>
              </a:solidFill>
            </a:rPr>
            <a:t>Quality First Teaching </a:t>
          </a:r>
        </a:p>
        <a:p>
          <a:r>
            <a:rPr lang="en-GB">
              <a:solidFill>
                <a:schemeClr val="tx1"/>
              </a:solidFill>
            </a:rPr>
            <a:t>Needs met in classroom through adaptive teaching and differentiation</a:t>
          </a:r>
        </a:p>
      </dgm:t>
    </dgm:pt>
    <dgm:pt modelId="{23B2B3FD-CCDC-4CCB-AE49-93AF41461D72}" type="parTrans" cxnId="{587F4871-D9EB-450B-A0C2-59E1A7E11C3C}">
      <dgm:prSet/>
      <dgm:spPr/>
      <dgm:t>
        <a:bodyPr/>
        <a:lstStyle/>
        <a:p>
          <a:endParaRPr lang="en-GB"/>
        </a:p>
      </dgm:t>
    </dgm:pt>
    <dgm:pt modelId="{07F85698-564C-4A43-890F-FB7AC0DEC54D}" type="sibTrans" cxnId="{587F4871-D9EB-450B-A0C2-59E1A7E11C3C}">
      <dgm:prSet/>
      <dgm:spPr/>
      <dgm:t>
        <a:bodyPr/>
        <a:lstStyle/>
        <a:p>
          <a:endParaRPr lang="en-GB"/>
        </a:p>
      </dgm:t>
    </dgm:pt>
    <dgm:pt modelId="{620BC208-4427-453D-8E3E-A66803317FC7}" type="pres">
      <dgm:prSet presAssocID="{CA421565-14EC-49DA-90FE-C087EA8F12FA}" presName="Name0" presStyleCnt="0">
        <dgm:presLayoutVars>
          <dgm:dir/>
          <dgm:resizeHandles val="exact"/>
        </dgm:presLayoutVars>
      </dgm:prSet>
      <dgm:spPr/>
    </dgm:pt>
    <dgm:pt modelId="{197E4FBC-1CEE-4595-8B74-9A8189B1C9E7}" type="pres">
      <dgm:prSet presAssocID="{F112329A-191C-4F95-80CB-4439C2B16203}" presName="node" presStyleLbl="node1" presStyleIdx="0" presStyleCnt="4" custScaleX="171429">
        <dgm:presLayoutVars>
          <dgm:bulletEnabled val="1"/>
        </dgm:presLayoutVars>
      </dgm:prSet>
      <dgm:spPr/>
    </dgm:pt>
    <dgm:pt modelId="{2B470FDF-D63E-4685-BC1D-7F3E24872EA4}" type="pres">
      <dgm:prSet presAssocID="{07F85698-564C-4A43-890F-FB7AC0DEC54D}" presName="sibTrans" presStyleLbl="sibTrans2D1" presStyleIdx="0" presStyleCnt="3"/>
      <dgm:spPr/>
    </dgm:pt>
    <dgm:pt modelId="{BDB0D85A-A117-4C04-99A5-7CBA9DE5FB2B}" type="pres">
      <dgm:prSet presAssocID="{07F85698-564C-4A43-890F-FB7AC0DEC54D}" presName="connectorText" presStyleLbl="sibTrans2D1" presStyleIdx="0" presStyleCnt="3"/>
      <dgm:spPr/>
    </dgm:pt>
    <dgm:pt modelId="{F75C6AC6-5C34-4E06-88A6-50DF225403E1}" type="pres">
      <dgm:prSet presAssocID="{CB253A9F-2541-4D36-910F-FA73D9D30ED3}" presName="node" presStyleLbl="node1" presStyleIdx="1" presStyleCnt="4">
        <dgm:presLayoutVars>
          <dgm:bulletEnabled val="1"/>
        </dgm:presLayoutVars>
      </dgm:prSet>
      <dgm:spPr/>
    </dgm:pt>
    <dgm:pt modelId="{76D4521C-0515-46BE-BC74-CFCC516D09BE}" type="pres">
      <dgm:prSet presAssocID="{204A455D-8972-43DF-981E-B2D76D991A13}" presName="sibTrans" presStyleLbl="sibTrans2D1" presStyleIdx="1" presStyleCnt="3"/>
      <dgm:spPr/>
    </dgm:pt>
    <dgm:pt modelId="{431A9853-BB10-4392-959B-135C722DADC5}" type="pres">
      <dgm:prSet presAssocID="{204A455D-8972-43DF-981E-B2D76D991A13}" presName="connectorText" presStyleLbl="sibTrans2D1" presStyleIdx="1" presStyleCnt="3"/>
      <dgm:spPr/>
    </dgm:pt>
    <dgm:pt modelId="{78B581A9-4FF9-4851-B0D2-09033C7B164E}" type="pres">
      <dgm:prSet presAssocID="{8F3C2624-200C-42C0-8D2B-049F47551302}" presName="node" presStyleLbl="node1" presStyleIdx="2" presStyleCnt="4">
        <dgm:presLayoutVars>
          <dgm:bulletEnabled val="1"/>
        </dgm:presLayoutVars>
      </dgm:prSet>
      <dgm:spPr/>
    </dgm:pt>
    <dgm:pt modelId="{C9892AA1-F1C4-4FCC-9E96-5ECD2A548D7E}" type="pres">
      <dgm:prSet presAssocID="{80B1CD42-C159-4A33-9734-E7B250D6845D}" presName="sibTrans" presStyleLbl="sibTrans2D1" presStyleIdx="2" presStyleCnt="3"/>
      <dgm:spPr/>
    </dgm:pt>
    <dgm:pt modelId="{3199E724-C33A-4A33-B2CB-0A1B8589E177}" type="pres">
      <dgm:prSet presAssocID="{80B1CD42-C159-4A33-9734-E7B250D6845D}" presName="connectorText" presStyleLbl="sibTrans2D1" presStyleIdx="2" presStyleCnt="3"/>
      <dgm:spPr/>
    </dgm:pt>
    <dgm:pt modelId="{64519B43-0FA6-467E-840D-91C1FBDD873A}" type="pres">
      <dgm:prSet presAssocID="{D2B3941B-59BE-4FD7-AE3A-A7B877952421}" presName="node" presStyleLbl="node1" presStyleIdx="3" presStyleCnt="4">
        <dgm:presLayoutVars>
          <dgm:bulletEnabled val="1"/>
        </dgm:presLayoutVars>
      </dgm:prSet>
      <dgm:spPr/>
    </dgm:pt>
  </dgm:ptLst>
  <dgm:cxnLst>
    <dgm:cxn modelId="{0D1C9B25-0695-4FB4-B5FD-1900BF48FE9F}" type="presOf" srcId="{204A455D-8972-43DF-981E-B2D76D991A13}" destId="{76D4521C-0515-46BE-BC74-CFCC516D09BE}" srcOrd="0" destOrd="0" presId="urn:microsoft.com/office/officeart/2005/8/layout/process1"/>
    <dgm:cxn modelId="{CAF5FE40-AB91-4873-9F25-8CADEC3344EB}" type="presOf" srcId="{CA421565-14EC-49DA-90FE-C087EA8F12FA}" destId="{620BC208-4427-453D-8E3E-A66803317FC7}" srcOrd="0" destOrd="0" presId="urn:microsoft.com/office/officeart/2005/8/layout/process1"/>
    <dgm:cxn modelId="{28EE8C42-3206-4858-BD4A-22E55F0D8282}" type="presOf" srcId="{8F3C2624-200C-42C0-8D2B-049F47551302}" destId="{78B581A9-4FF9-4851-B0D2-09033C7B164E}" srcOrd="0" destOrd="0" presId="urn:microsoft.com/office/officeart/2005/8/layout/process1"/>
    <dgm:cxn modelId="{AA163B67-4941-48CD-B2C2-91FD0EBCCB45}" srcId="{CA421565-14EC-49DA-90FE-C087EA8F12FA}" destId="{8F3C2624-200C-42C0-8D2B-049F47551302}" srcOrd="2" destOrd="0" parTransId="{21F823BC-475F-4692-9DC1-26033E6E29B8}" sibTransId="{80B1CD42-C159-4A33-9734-E7B250D6845D}"/>
    <dgm:cxn modelId="{587F4871-D9EB-450B-A0C2-59E1A7E11C3C}" srcId="{CA421565-14EC-49DA-90FE-C087EA8F12FA}" destId="{F112329A-191C-4F95-80CB-4439C2B16203}" srcOrd="0" destOrd="0" parTransId="{23B2B3FD-CCDC-4CCB-AE49-93AF41461D72}" sibTransId="{07F85698-564C-4A43-890F-FB7AC0DEC54D}"/>
    <dgm:cxn modelId="{5426BA7C-C055-4013-84FA-C1F68952949D}" type="presOf" srcId="{80B1CD42-C159-4A33-9734-E7B250D6845D}" destId="{C9892AA1-F1C4-4FCC-9E96-5ECD2A548D7E}" srcOrd="0" destOrd="0" presId="urn:microsoft.com/office/officeart/2005/8/layout/process1"/>
    <dgm:cxn modelId="{71B1B387-3270-4C7A-A1E1-C3EDFB6F5086}" type="presOf" srcId="{80B1CD42-C159-4A33-9734-E7B250D6845D}" destId="{3199E724-C33A-4A33-B2CB-0A1B8589E177}" srcOrd="1" destOrd="0" presId="urn:microsoft.com/office/officeart/2005/8/layout/process1"/>
    <dgm:cxn modelId="{B3082D8B-CDF2-4591-9D28-CE31F15A5985}" type="presOf" srcId="{07F85698-564C-4A43-890F-FB7AC0DEC54D}" destId="{2B470FDF-D63E-4685-BC1D-7F3E24872EA4}" srcOrd="0" destOrd="0" presId="urn:microsoft.com/office/officeart/2005/8/layout/process1"/>
    <dgm:cxn modelId="{4701D7AB-561B-421D-B956-ABD3BE808EFC}" srcId="{CA421565-14EC-49DA-90FE-C087EA8F12FA}" destId="{CB253A9F-2541-4D36-910F-FA73D9D30ED3}" srcOrd="1" destOrd="0" parTransId="{662FF38E-8078-4809-B688-FEEC5E7074C7}" sibTransId="{204A455D-8972-43DF-981E-B2D76D991A13}"/>
    <dgm:cxn modelId="{510DF1AC-CFE1-4EA5-9BC1-E9B6F91A4278}" srcId="{CA421565-14EC-49DA-90FE-C087EA8F12FA}" destId="{D2B3941B-59BE-4FD7-AE3A-A7B877952421}" srcOrd="3" destOrd="0" parTransId="{F621EB2C-D5AA-433F-BA30-C68C4FE43179}" sibTransId="{9F1BEA6A-3027-456D-873A-D411BFDBF38F}"/>
    <dgm:cxn modelId="{36A95AB3-6ECB-46F3-B64A-B98BF45C872B}" type="presOf" srcId="{CB253A9F-2541-4D36-910F-FA73D9D30ED3}" destId="{F75C6AC6-5C34-4E06-88A6-50DF225403E1}" srcOrd="0" destOrd="0" presId="urn:microsoft.com/office/officeart/2005/8/layout/process1"/>
    <dgm:cxn modelId="{6ECA54C6-5119-4FFB-8117-796DCCEC858A}" type="presOf" srcId="{D2B3941B-59BE-4FD7-AE3A-A7B877952421}" destId="{64519B43-0FA6-467E-840D-91C1FBDD873A}" srcOrd="0" destOrd="0" presId="urn:microsoft.com/office/officeart/2005/8/layout/process1"/>
    <dgm:cxn modelId="{729CE2E4-171B-4E8E-8CC3-5D60F994AA76}" type="presOf" srcId="{F112329A-191C-4F95-80CB-4439C2B16203}" destId="{197E4FBC-1CEE-4595-8B74-9A8189B1C9E7}" srcOrd="0" destOrd="0" presId="urn:microsoft.com/office/officeart/2005/8/layout/process1"/>
    <dgm:cxn modelId="{9835A3F9-BDE6-405C-9233-B0ED929F2CF7}" type="presOf" srcId="{204A455D-8972-43DF-981E-B2D76D991A13}" destId="{431A9853-BB10-4392-959B-135C722DADC5}" srcOrd="1" destOrd="0" presId="urn:microsoft.com/office/officeart/2005/8/layout/process1"/>
    <dgm:cxn modelId="{93C0C6FC-B106-49C5-BBD3-62D853069F37}" type="presOf" srcId="{07F85698-564C-4A43-890F-FB7AC0DEC54D}" destId="{BDB0D85A-A117-4C04-99A5-7CBA9DE5FB2B}" srcOrd="1" destOrd="0" presId="urn:microsoft.com/office/officeart/2005/8/layout/process1"/>
    <dgm:cxn modelId="{74EC69E3-8089-4D08-A16D-0D371DF311CD}" type="presParOf" srcId="{620BC208-4427-453D-8E3E-A66803317FC7}" destId="{197E4FBC-1CEE-4595-8B74-9A8189B1C9E7}" srcOrd="0" destOrd="0" presId="urn:microsoft.com/office/officeart/2005/8/layout/process1"/>
    <dgm:cxn modelId="{16DA741C-52ED-4A10-B152-59447B032529}" type="presParOf" srcId="{620BC208-4427-453D-8E3E-A66803317FC7}" destId="{2B470FDF-D63E-4685-BC1D-7F3E24872EA4}" srcOrd="1" destOrd="0" presId="urn:microsoft.com/office/officeart/2005/8/layout/process1"/>
    <dgm:cxn modelId="{8A012593-244D-46B5-953F-BE0814183AE3}" type="presParOf" srcId="{2B470FDF-D63E-4685-BC1D-7F3E24872EA4}" destId="{BDB0D85A-A117-4C04-99A5-7CBA9DE5FB2B}" srcOrd="0" destOrd="0" presId="urn:microsoft.com/office/officeart/2005/8/layout/process1"/>
    <dgm:cxn modelId="{78A69A91-1E23-4221-BA35-D7618C34F3CB}" type="presParOf" srcId="{620BC208-4427-453D-8E3E-A66803317FC7}" destId="{F75C6AC6-5C34-4E06-88A6-50DF225403E1}" srcOrd="2" destOrd="0" presId="urn:microsoft.com/office/officeart/2005/8/layout/process1"/>
    <dgm:cxn modelId="{EE0E023B-7FEA-4942-A2D7-5EDD3B4AE27F}" type="presParOf" srcId="{620BC208-4427-453D-8E3E-A66803317FC7}" destId="{76D4521C-0515-46BE-BC74-CFCC516D09BE}" srcOrd="3" destOrd="0" presId="urn:microsoft.com/office/officeart/2005/8/layout/process1"/>
    <dgm:cxn modelId="{BF3545E2-535C-4495-872D-966A67DB098E}" type="presParOf" srcId="{76D4521C-0515-46BE-BC74-CFCC516D09BE}" destId="{431A9853-BB10-4392-959B-135C722DADC5}" srcOrd="0" destOrd="0" presId="urn:microsoft.com/office/officeart/2005/8/layout/process1"/>
    <dgm:cxn modelId="{A9C2B173-DCE7-4A4C-83F1-D945F13D7DA4}" type="presParOf" srcId="{620BC208-4427-453D-8E3E-A66803317FC7}" destId="{78B581A9-4FF9-4851-B0D2-09033C7B164E}" srcOrd="4" destOrd="0" presId="urn:microsoft.com/office/officeart/2005/8/layout/process1"/>
    <dgm:cxn modelId="{0535613C-3FD6-4E00-AFB2-507A9D00C40C}" type="presParOf" srcId="{620BC208-4427-453D-8E3E-A66803317FC7}" destId="{C9892AA1-F1C4-4FCC-9E96-5ECD2A548D7E}" srcOrd="5" destOrd="0" presId="urn:microsoft.com/office/officeart/2005/8/layout/process1"/>
    <dgm:cxn modelId="{40377C36-6946-4354-9C4C-AD087321F8CB}" type="presParOf" srcId="{C9892AA1-F1C4-4FCC-9E96-5ECD2A548D7E}" destId="{3199E724-C33A-4A33-B2CB-0A1B8589E177}" srcOrd="0" destOrd="0" presId="urn:microsoft.com/office/officeart/2005/8/layout/process1"/>
    <dgm:cxn modelId="{12692966-F4C3-4C74-839A-A6F4332305D5}" type="presParOf" srcId="{620BC208-4427-453D-8E3E-A66803317FC7}" destId="{64519B43-0FA6-467E-840D-91C1FBDD873A}" srcOrd="6"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7E4FBC-1CEE-4595-8B74-9A8189B1C9E7}">
      <dsp:nvSpPr>
        <dsp:cNvPr id="0" name=""/>
        <dsp:cNvSpPr/>
      </dsp:nvSpPr>
      <dsp:spPr>
        <a:xfrm>
          <a:off x="2621" y="0"/>
          <a:ext cx="1878635" cy="1466849"/>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Quality First Teaching </a:t>
          </a:r>
        </a:p>
        <a:p>
          <a:pPr marL="0" lvl="0" indent="0" algn="ctr" defTabSz="488950">
            <a:lnSpc>
              <a:spcPct val="90000"/>
            </a:lnSpc>
            <a:spcBef>
              <a:spcPct val="0"/>
            </a:spcBef>
            <a:spcAft>
              <a:spcPct val="35000"/>
            </a:spcAft>
            <a:buNone/>
          </a:pPr>
          <a:r>
            <a:rPr lang="en-GB" sz="1100" kern="1200">
              <a:solidFill>
                <a:schemeClr val="tx1"/>
              </a:solidFill>
            </a:rPr>
            <a:t>Needs met in classroom through adaptive teaching and differentiation</a:t>
          </a:r>
        </a:p>
      </dsp:txBody>
      <dsp:txXfrm>
        <a:off x="45584" y="42963"/>
        <a:ext cx="1792709" cy="1380923"/>
      </dsp:txXfrm>
    </dsp:sp>
    <dsp:sp modelId="{2B470FDF-D63E-4685-BC1D-7F3E24872EA4}">
      <dsp:nvSpPr>
        <dsp:cNvPr id="0" name=""/>
        <dsp:cNvSpPr/>
      </dsp:nvSpPr>
      <dsp:spPr>
        <a:xfrm>
          <a:off x="1990844" y="597537"/>
          <a:ext cx="232324" cy="271775"/>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990844" y="651892"/>
        <a:ext cx="162627" cy="163065"/>
      </dsp:txXfrm>
    </dsp:sp>
    <dsp:sp modelId="{F75C6AC6-5C34-4E06-88A6-50DF225403E1}">
      <dsp:nvSpPr>
        <dsp:cNvPr id="0" name=""/>
        <dsp:cNvSpPr/>
      </dsp:nvSpPr>
      <dsp:spPr>
        <a:xfrm>
          <a:off x="2319604" y="0"/>
          <a:ext cx="1095867" cy="1466849"/>
        </a:xfrm>
        <a:prstGeom prst="roundRect">
          <a:avLst>
            <a:gd name="adj" fmla="val 10000"/>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Monitoring</a:t>
          </a:r>
        </a:p>
        <a:p>
          <a:pPr marL="0" lvl="0" indent="0" algn="ctr" defTabSz="488950">
            <a:lnSpc>
              <a:spcPct val="90000"/>
            </a:lnSpc>
            <a:spcBef>
              <a:spcPct val="0"/>
            </a:spcBef>
            <a:spcAft>
              <a:spcPct val="35000"/>
            </a:spcAft>
            <a:buNone/>
          </a:pPr>
          <a:r>
            <a:rPr lang="en-GB" sz="1100" kern="1200">
              <a:solidFill>
                <a:schemeClr val="tx1"/>
              </a:solidFill>
            </a:rPr>
            <a:t>Pupil at risk of falling behind </a:t>
          </a:r>
        </a:p>
      </dsp:txBody>
      <dsp:txXfrm>
        <a:off x="2351701" y="32097"/>
        <a:ext cx="1031673" cy="1402655"/>
      </dsp:txXfrm>
    </dsp:sp>
    <dsp:sp modelId="{76D4521C-0515-46BE-BC74-CFCC516D09BE}">
      <dsp:nvSpPr>
        <dsp:cNvPr id="0" name=""/>
        <dsp:cNvSpPr/>
      </dsp:nvSpPr>
      <dsp:spPr>
        <a:xfrm>
          <a:off x="3525059" y="597537"/>
          <a:ext cx="232324" cy="271775"/>
        </a:xfrm>
        <a:prstGeom prs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tx1"/>
            </a:solidFill>
          </a:endParaRPr>
        </a:p>
      </dsp:txBody>
      <dsp:txXfrm>
        <a:off x="3525059" y="651892"/>
        <a:ext cx="162627" cy="163065"/>
      </dsp:txXfrm>
    </dsp:sp>
    <dsp:sp modelId="{78B581A9-4FF9-4851-B0D2-09033C7B164E}">
      <dsp:nvSpPr>
        <dsp:cNvPr id="0" name=""/>
        <dsp:cNvSpPr/>
      </dsp:nvSpPr>
      <dsp:spPr>
        <a:xfrm>
          <a:off x="3853819" y="0"/>
          <a:ext cx="1095867" cy="1466849"/>
        </a:xfrm>
        <a:prstGeom prst="roundRect">
          <a:avLst>
            <a:gd name="adj" fmla="val 10000"/>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Student Support</a:t>
          </a:r>
        </a:p>
        <a:p>
          <a:pPr marL="0" lvl="0" indent="0" algn="ctr" defTabSz="488950">
            <a:lnSpc>
              <a:spcPct val="90000"/>
            </a:lnSpc>
            <a:spcBef>
              <a:spcPct val="0"/>
            </a:spcBef>
            <a:spcAft>
              <a:spcPct val="35000"/>
            </a:spcAft>
            <a:buNone/>
          </a:pPr>
          <a:r>
            <a:rPr lang="en-GB" sz="1100" kern="1200">
              <a:solidFill>
                <a:schemeClr val="tx1"/>
              </a:solidFill>
            </a:rPr>
            <a:t> Pupil Profile to set targets to address specific needs</a:t>
          </a:r>
        </a:p>
      </dsp:txBody>
      <dsp:txXfrm>
        <a:off x="3885916" y="32097"/>
        <a:ext cx="1031673" cy="1402655"/>
      </dsp:txXfrm>
    </dsp:sp>
    <dsp:sp modelId="{C9892AA1-F1C4-4FCC-9E96-5ECD2A548D7E}">
      <dsp:nvSpPr>
        <dsp:cNvPr id="0" name=""/>
        <dsp:cNvSpPr/>
      </dsp:nvSpPr>
      <dsp:spPr>
        <a:xfrm>
          <a:off x="5059274" y="597537"/>
          <a:ext cx="232324" cy="271775"/>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tx1"/>
            </a:solidFill>
          </a:endParaRPr>
        </a:p>
      </dsp:txBody>
      <dsp:txXfrm>
        <a:off x="5059274" y="651892"/>
        <a:ext cx="162627" cy="163065"/>
      </dsp:txXfrm>
    </dsp:sp>
    <dsp:sp modelId="{64519B43-0FA6-467E-840D-91C1FBDD873A}">
      <dsp:nvSpPr>
        <dsp:cNvPr id="0" name=""/>
        <dsp:cNvSpPr/>
      </dsp:nvSpPr>
      <dsp:spPr>
        <a:xfrm>
          <a:off x="5388035" y="0"/>
          <a:ext cx="1095867" cy="1466849"/>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Education, Health and Care Plan</a:t>
          </a:r>
        </a:p>
        <a:p>
          <a:pPr marL="0" lvl="0" indent="0" algn="ctr" defTabSz="488950">
            <a:lnSpc>
              <a:spcPct val="90000"/>
            </a:lnSpc>
            <a:spcBef>
              <a:spcPct val="0"/>
            </a:spcBef>
            <a:spcAft>
              <a:spcPct val="35000"/>
            </a:spcAft>
            <a:buNone/>
          </a:pPr>
          <a:r>
            <a:rPr lang="en-GB" sz="1100" kern="1200">
              <a:solidFill>
                <a:schemeClr val="tx1"/>
              </a:solidFill>
            </a:rPr>
            <a:t>High level funding If deemed appropriate</a:t>
          </a:r>
        </a:p>
      </dsp:txBody>
      <dsp:txXfrm>
        <a:off x="5420132" y="32097"/>
        <a:ext cx="1031673" cy="140265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4" ma:contentTypeDescription="Create a new document." ma:contentTypeScope="" ma:versionID="9cf44321d6a231effe86f21fa384cd3b">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87cc3de2f7392d9351b508ba81b22221"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74FCF3-5A13-4BCA-AAC7-C16C4A7FAD1F}">
  <ds:schemaRefs>
    <ds:schemaRef ds:uri="http://schemas.microsoft.com/office/2006/metadata/properties"/>
    <ds:schemaRef ds:uri="http://schemas.microsoft.com/office/infopath/2007/PartnerControls"/>
    <ds:schemaRef ds:uri="f2a35f02-bbd0-4070-96ac-7c6ee18a2a01"/>
    <ds:schemaRef ds:uri="bb1f0543-d6a6-4c45-8ac9-b2d04bb3aabc"/>
  </ds:schemaRefs>
</ds:datastoreItem>
</file>

<file path=customXml/itemProps2.xml><?xml version="1.0" encoding="utf-8"?>
<ds:datastoreItem xmlns:ds="http://schemas.openxmlformats.org/officeDocument/2006/customXml" ds:itemID="{AE9925B0-ED30-49E3-9626-6C5B32186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1f0543-d6a6-4c45-8ac9-b2d04bb3aabc"/>
    <ds:schemaRef ds:uri="f2a35f02-bbd0-4070-96ac-7c6ee18a2a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1BD26-F346-472F-ADA6-299D1E894E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3672</Words>
  <Characters>20936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Salina West</cp:lastModifiedBy>
  <cp:revision>2</cp:revision>
  <dcterms:created xsi:type="dcterms:W3CDTF">2026-02-06T15:21:00Z</dcterms:created>
  <dcterms:modified xsi:type="dcterms:W3CDTF">2026-02-06T15:21:00Z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2021-02-03T00:00:00Z</vt:filetime>
  </property>
  <property fmtid="{D5CDD505-2E9C-101B-9397-08002B2CF9AE}" pid="3" name="LastSaved">
    <vt:filetime>2021-03-09T00:00:00Z</vt:filetime>
  </property>
  <property fmtid="{D5CDD505-2E9C-101B-9397-08002B2CF9AE}" pid="4" name="ContentTypeId">
    <vt:lpwstr>0x0101007A26D46541FEF3459D1EFDD37DD05AA0</vt:lpwstr>
  </property>
  <property fmtid="{D5CDD505-2E9C-101B-9397-08002B2CF9AE}" pid="5" name="Order">
    <vt:r8>811200</vt:r8>
  </property>
</Properties>
</file>